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19BB" w:rsidRPr="005C7D95" w:rsidRDefault="00ED55A4" w:rsidP="000119BB">
      <w:pPr>
        <w:spacing w:after="0" w:line="240" w:lineRule="auto"/>
        <w:jc w:val="center"/>
        <w:rPr>
          <w:rFonts w:eastAsia="Calibri" w:cstheme="minorHAnsi"/>
          <w:b/>
          <w:sz w:val="28"/>
          <w:szCs w:val="28"/>
        </w:rPr>
      </w:pPr>
      <w:r w:rsidRPr="005C7D95">
        <w:rPr>
          <w:rFonts w:eastAsia="Calibri" w:cstheme="minorHAnsi"/>
          <w:b/>
          <w:sz w:val="28"/>
          <w:szCs w:val="28"/>
        </w:rPr>
        <w:t>The Northern, Yorkshire &amp; Humberside</w:t>
      </w:r>
    </w:p>
    <w:p w:rsidR="00ED55A4" w:rsidRPr="005C7D95" w:rsidRDefault="000119BB" w:rsidP="000119BB">
      <w:pPr>
        <w:spacing w:after="0" w:line="240" w:lineRule="auto"/>
        <w:ind w:hanging="426"/>
        <w:jc w:val="center"/>
        <w:rPr>
          <w:rFonts w:eastAsia="Calibri" w:cstheme="minorHAnsi"/>
          <w:b/>
          <w:sz w:val="28"/>
          <w:szCs w:val="28"/>
        </w:rPr>
      </w:pPr>
      <w:r w:rsidRPr="005C7D95">
        <w:rPr>
          <w:rFonts w:eastAsia="Calibri" w:cstheme="minorHAnsi"/>
          <w:b/>
          <w:sz w:val="28"/>
          <w:szCs w:val="28"/>
        </w:rPr>
        <w:t xml:space="preserve"> </w:t>
      </w:r>
      <w:r w:rsidR="00ED55A4" w:rsidRPr="005C7D95">
        <w:rPr>
          <w:rFonts w:eastAsia="Calibri" w:cstheme="minorHAnsi"/>
          <w:b/>
          <w:sz w:val="28"/>
          <w:szCs w:val="28"/>
        </w:rPr>
        <w:t>NHS Directors of Informatics Forum</w:t>
      </w:r>
    </w:p>
    <w:p w:rsidR="00ED55A4" w:rsidRPr="005C7D95" w:rsidRDefault="00ED55A4" w:rsidP="00ED55A4">
      <w:pPr>
        <w:spacing w:after="0" w:line="240" w:lineRule="auto"/>
        <w:jc w:val="center"/>
        <w:rPr>
          <w:rFonts w:eastAsia="Calibri" w:cstheme="minorHAnsi"/>
          <w:b/>
          <w:sz w:val="28"/>
          <w:szCs w:val="28"/>
        </w:rPr>
      </w:pPr>
    </w:p>
    <w:p w:rsidR="00ED55A4" w:rsidRPr="005C7D95" w:rsidRDefault="00ED55A4" w:rsidP="00ED55A4">
      <w:pPr>
        <w:spacing w:after="0" w:line="240" w:lineRule="auto"/>
        <w:jc w:val="center"/>
        <w:rPr>
          <w:rFonts w:eastAsia="Calibri" w:cstheme="minorHAnsi"/>
          <w:b/>
          <w:sz w:val="28"/>
          <w:szCs w:val="28"/>
        </w:rPr>
      </w:pPr>
      <w:r w:rsidRPr="005C7D95">
        <w:rPr>
          <w:rFonts w:eastAsia="Calibri" w:cstheme="minorHAnsi"/>
          <w:b/>
          <w:sz w:val="28"/>
          <w:szCs w:val="28"/>
        </w:rPr>
        <w:t>Information Governance Sub-Group</w:t>
      </w:r>
    </w:p>
    <w:p w:rsidR="00ED55A4" w:rsidRPr="005C7D95" w:rsidRDefault="00ED55A4" w:rsidP="00ED55A4">
      <w:pPr>
        <w:spacing w:after="0" w:line="240" w:lineRule="auto"/>
        <w:jc w:val="center"/>
        <w:rPr>
          <w:rFonts w:eastAsia="Calibri" w:cstheme="minorHAnsi"/>
          <w:b/>
          <w:sz w:val="28"/>
          <w:szCs w:val="28"/>
        </w:rPr>
      </w:pPr>
      <w:r w:rsidRPr="005C7D95">
        <w:rPr>
          <w:rFonts w:eastAsia="Calibri" w:cstheme="minorHAnsi"/>
          <w:b/>
          <w:sz w:val="28"/>
          <w:szCs w:val="28"/>
        </w:rPr>
        <w:t xml:space="preserve">Yorkshire &amp; Humber Area Strategic Information Governance Network (SIGN) </w:t>
      </w:r>
    </w:p>
    <w:p w:rsidR="00ED55A4" w:rsidRPr="005C7D95" w:rsidRDefault="007F460A" w:rsidP="00ED55A4">
      <w:pPr>
        <w:spacing w:after="0" w:line="240" w:lineRule="auto"/>
        <w:jc w:val="center"/>
        <w:rPr>
          <w:rFonts w:eastAsia="Times New Roman" w:cstheme="minorHAnsi"/>
          <w:b/>
          <w:sz w:val="28"/>
          <w:szCs w:val="28"/>
          <w:lang w:eastAsia="en-GB"/>
        </w:rPr>
      </w:pPr>
      <w:r w:rsidRPr="005C7D95">
        <w:rPr>
          <w:rFonts w:eastAsia="Times New Roman" w:cstheme="minorHAnsi"/>
          <w:b/>
          <w:sz w:val="28"/>
          <w:szCs w:val="28"/>
          <w:lang w:eastAsia="en-GB"/>
        </w:rPr>
        <w:t xml:space="preserve">GoToMeeting – </w:t>
      </w:r>
      <w:r w:rsidR="005C7D95" w:rsidRPr="005C7D95">
        <w:rPr>
          <w:rFonts w:eastAsia="Times New Roman" w:cstheme="minorHAnsi"/>
          <w:b/>
          <w:sz w:val="28"/>
          <w:szCs w:val="28"/>
          <w:lang w:eastAsia="en-GB"/>
        </w:rPr>
        <w:t>10 September</w:t>
      </w:r>
      <w:r w:rsidR="00090DE0" w:rsidRPr="005C7D95">
        <w:rPr>
          <w:rFonts w:eastAsia="Times New Roman" w:cstheme="minorHAnsi"/>
          <w:b/>
          <w:sz w:val="28"/>
          <w:szCs w:val="28"/>
          <w:lang w:eastAsia="en-GB"/>
        </w:rPr>
        <w:t xml:space="preserve"> 2</w:t>
      </w:r>
      <w:r w:rsidRPr="005C7D95">
        <w:rPr>
          <w:rFonts w:eastAsia="Times New Roman" w:cstheme="minorHAnsi"/>
          <w:b/>
          <w:sz w:val="28"/>
          <w:szCs w:val="28"/>
          <w:lang w:eastAsia="en-GB"/>
        </w:rPr>
        <w:t>020, 13:00 – 14:30</w:t>
      </w:r>
    </w:p>
    <w:p w:rsidR="00973CFD" w:rsidRDefault="00973CFD" w:rsidP="00ED55A4">
      <w:pPr>
        <w:spacing w:after="0" w:line="240" w:lineRule="auto"/>
        <w:rPr>
          <w:rFonts w:ascii="Arial" w:eastAsia="Times New Roman" w:hAnsi="Arial" w:cs="Arial"/>
          <w:b/>
          <w:sz w:val="24"/>
          <w:szCs w:val="24"/>
          <w:u w:val="single"/>
          <w:lang w:eastAsia="en-GB"/>
        </w:rPr>
      </w:pPr>
    </w:p>
    <w:p w:rsidR="007F460A" w:rsidRPr="005C7D95" w:rsidRDefault="00ED55A4" w:rsidP="00C442E5">
      <w:pPr>
        <w:spacing w:after="0" w:line="240" w:lineRule="auto"/>
        <w:ind w:left="-426"/>
        <w:rPr>
          <w:rFonts w:eastAsia="Times New Roman" w:cstheme="minorHAnsi"/>
          <w:b/>
          <w:sz w:val="24"/>
          <w:szCs w:val="24"/>
          <w:u w:val="single"/>
          <w:lang w:eastAsia="en-GB"/>
        </w:rPr>
      </w:pPr>
      <w:r w:rsidRPr="005C7D95">
        <w:rPr>
          <w:rFonts w:eastAsia="Times New Roman" w:cstheme="minorHAnsi"/>
          <w:b/>
          <w:sz w:val="24"/>
          <w:szCs w:val="24"/>
          <w:u w:val="single"/>
          <w:lang w:eastAsia="en-GB"/>
        </w:rPr>
        <w:t>Present:</w:t>
      </w:r>
    </w:p>
    <w:p w:rsidR="00ED55A4" w:rsidRPr="005C7D95" w:rsidRDefault="00B35AA4" w:rsidP="00ED55A4">
      <w:pPr>
        <w:spacing w:after="0" w:line="240" w:lineRule="auto"/>
        <w:rPr>
          <w:rFonts w:eastAsia="Times New Roman" w:cstheme="minorHAnsi"/>
          <w:b/>
          <w:sz w:val="24"/>
          <w:szCs w:val="24"/>
          <w:u w:val="single"/>
          <w:lang w:eastAsia="en-GB"/>
        </w:rPr>
      </w:pPr>
      <w:r w:rsidRPr="005C7D95">
        <w:rPr>
          <w:rFonts w:eastAsia="Times New Roman" w:cstheme="minorHAnsi"/>
          <w:b/>
          <w:sz w:val="24"/>
          <w:szCs w:val="24"/>
          <w:u w:val="single"/>
          <w:lang w:eastAsia="en-GB"/>
        </w:rPr>
        <w:t xml:space="preserve"> </w:t>
      </w:r>
    </w:p>
    <w:tbl>
      <w:tblPr>
        <w:tblStyle w:val="TableGrid"/>
        <w:tblW w:w="10491" w:type="dxa"/>
        <w:tblInd w:w="-318" w:type="dxa"/>
        <w:tblLayout w:type="fixed"/>
        <w:tblLook w:val="04A0" w:firstRow="1" w:lastRow="0" w:firstColumn="1" w:lastColumn="0" w:noHBand="0" w:noVBand="1"/>
      </w:tblPr>
      <w:tblGrid>
        <w:gridCol w:w="4111"/>
        <w:gridCol w:w="993"/>
        <w:gridCol w:w="5387"/>
      </w:tblGrid>
      <w:tr w:rsidR="00ED55A4" w:rsidRPr="005C7D95" w:rsidTr="009F184F">
        <w:tc>
          <w:tcPr>
            <w:tcW w:w="4111" w:type="dxa"/>
            <w:tcBorders>
              <w:bottom w:val="single" w:sz="4" w:space="0" w:color="auto"/>
            </w:tcBorders>
          </w:tcPr>
          <w:p w:rsidR="00ED55A4" w:rsidRPr="005C7D95" w:rsidRDefault="00ED55A4">
            <w:pPr>
              <w:rPr>
                <w:rFonts w:cstheme="minorHAnsi"/>
                <w:b/>
                <w:sz w:val="24"/>
                <w:szCs w:val="24"/>
              </w:rPr>
            </w:pPr>
            <w:r w:rsidRPr="005C7D95">
              <w:rPr>
                <w:rFonts w:cstheme="minorHAnsi"/>
                <w:b/>
                <w:sz w:val="24"/>
                <w:szCs w:val="24"/>
              </w:rPr>
              <w:t>Name</w:t>
            </w:r>
          </w:p>
        </w:tc>
        <w:tc>
          <w:tcPr>
            <w:tcW w:w="993" w:type="dxa"/>
            <w:tcBorders>
              <w:bottom w:val="single" w:sz="4" w:space="0" w:color="auto"/>
            </w:tcBorders>
          </w:tcPr>
          <w:p w:rsidR="00ED55A4" w:rsidRPr="005C7D95" w:rsidRDefault="00ED55A4">
            <w:pPr>
              <w:rPr>
                <w:rFonts w:cstheme="minorHAnsi"/>
                <w:b/>
                <w:sz w:val="24"/>
                <w:szCs w:val="24"/>
              </w:rPr>
            </w:pPr>
            <w:r w:rsidRPr="005C7D95">
              <w:rPr>
                <w:rFonts w:cstheme="minorHAnsi"/>
                <w:b/>
                <w:sz w:val="24"/>
                <w:szCs w:val="24"/>
              </w:rPr>
              <w:t>Initials</w:t>
            </w:r>
          </w:p>
        </w:tc>
        <w:tc>
          <w:tcPr>
            <w:tcW w:w="5387" w:type="dxa"/>
            <w:tcBorders>
              <w:bottom w:val="single" w:sz="4" w:space="0" w:color="auto"/>
            </w:tcBorders>
          </w:tcPr>
          <w:p w:rsidR="00ED55A4" w:rsidRPr="005C7D95" w:rsidRDefault="00ED55A4">
            <w:pPr>
              <w:rPr>
                <w:rFonts w:cstheme="minorHAnsi"/>
                <w:b/>
                <w:sz w:val="24"/>
                <w:szCs w:val="24"/>
              </w:rPr>
            </w:pPr>
            <w:r w:rsidRPr="005C7D95">
              <w:rPr>
                <w:rFonts w:cstheme="minorHAnsi"/>
                <w:b/>
                <w:sz w:val="24"/>
                <w:szCs w:val="24"/>
              </w:rPr>
              <w:t>Organisation</w:t>
            </w:r>
          </w:p>
        </w:tc>
      </w:tr>
      <w:tr w:rsidR="005C7D95" w:rsidRPr="005C7D95" w:rsidTr="009F184F">
        <w:tc>
          <w:tcPr>
            <w:tcW w:w="4111" w:type="dxa"/>
            <w:tcBorders>
              <w:bottom w:val="single" w:sz="4" w:space="0" w:color="auto"/>
            </w:tcBorders>
            <w:shd w:val="clear" w:color="auto" w:fill="auto"/>
          </w:tcPr>
          <w:p w:rsidR="005C7D95" w:rsidRPr="005C7D95" w:rsidRDefault="005C7D95" w:rsidP="00402F49">
            <w:pPr>
              <w:rPr>
                <w:rFonts w:cstheme="minorHAnsi"/>
                <w:sz w:val="24"/>
                <w:szCs w:val="24"/>
              </w:rPr>
            </w:pPr>
            <w:r w:rsidRPr="005C7D95">
              <w:rPr>
                <w:rFonts w:cstheme="minorHAnsi"/>
                <w:sz w:val="24"/>
                <w:szCs w:val="24"/>
              </w:rPr>
              <w:t>Susan Meakin</w:t>
            </w:r>
            <w:r w:rsidR="004603F9">
              <w:rPr>
                <w:rFonts w:cstheme="minorHAnsi"/>
                <w:sz w:val="24"/>
                <w:szCs w:val="24"/>
              </w:rPr>
              <w:t xml:space="preserve"> (Chair)</w:t>
            </w:r>
          </w:p>
        </w:tc>
        <w:tc>
          <w:tcPr>
            <w:tcW w:w="993" w:type="dxa"/>
            <w:tcBorders>
              <w:bottom w:val="single" w:sz="4" w:space="0" w:color="auto"/>
            </w:tcBorders>
            <w:shd w:val="clear" w:color="auto" w:fill="auto"/>
          </w:tcPr>
          <w:p w:rsidR="005C7D95" w:rsidRPr="005C7D95" w:rsidRDefault="005C7D95" w:rsidP="005C7D95">
            <w:pPr>
              <w:jc w:val="center"/>
              <w:rPr>
                <w:rFonts w:cstheme="minorHAnsi"/>
                <w:sz w:val="24"/>
                <w:szCs w:val="24"/>
              </w:rPr>
            </w:pPr>
            <w:proofErr w:type="spellStart"/>
            <w:r w:rsidRPr="005C7D95">
              <w:rPr>
                <w:rFonts w:cstheme="minorHAnsi"/>
                <w:sz w:val="24"/>
                <w:szCs w:val="24"/>
              </w:rPr>
              <w:t>SMe</w:t>
            </w:r>
            <w:proofErr w:type="spellEnd"/>
          </w:p>
        </w:tc>
        <w:tc>
          <w:tcPr>
            <w:tcW w:w="5387" w:type="dxa"/>
            <w:tcBorders>
              <w:bottom w:val="single" w:sz="4" w:space="0" w:color="auto"/>
            </w:tcBorders>
            <w:shd w:val="clear" w:color="auto" w:fill="auto"/>
          </w:tcPr>
          <w:p w:rsidR="005C7D95" w:rsidRPr="005C7D95" w:rsidRDefault="005C7D95" w:rsidP="00402F49">
            <w:pPr>
              <w:rPr>
                <w:rFonts w:cstheme="minorHAnsi"/>
                <w:sz w:val="24"/>
                <w:szCs w:val="24"/>
              </w:rPr>
            </w:pPr>
            <w:r w:rsidRPr="005C7D95">
              <w:rPr>
                <w:rFonts w:cstheme="minorHAnsi"/>
                <w:sz w:val="24"/>
                <w:szCs w:val="24"/>
              </w:rPr>
              <w:t>Northern Lincolnshire and Goole Hospitals</w:t>
            </w:r>
          </w:p>
        </w:tc>
      </w:tr>
      <w:tr w:rsidR="00EF12D6" w:rsidRPr="005C7D95" w:rsidTr="009F184F">
        <w:tc>
          <w:tcPr>
            <w:tcW w:w="4111" w:type="dxa"/>
            <w:tcBorders>
              <w:bottom w:val="single" w:sz="4" w:space="0" w:color="auto"/>
            </w:tcBorders>
            <w:shd w:val="clear" w:color="auto" w:fill="auto"/>
          </w:tcPr>
          <w:p w:rsidR="00EF12D6" w:rsidRPr="005C7D95" w:rsidRDefault="00EF12D6" w:rsidP="004D6730">
            <w:pPr>
              <w:rPr>
                <w:rFonts w:cstheme="minorHAnsi"/>
                <w:sz w:val="24"/>
                <w:szCs w:val="24"/>
              </w:rPr>
            </w:pPr>
            <w:r w:rsidRPr="005C7D95">
              <w:rPr>
                <w:rFonts w:cstheme="minorHAnsi"/>
                <w:sz w:val="24"/>
                <w:szCs w:val="24"/>
              </w:rPr>
              <w:t xml:space="preserve">Nicola </w:t>
            </w:r>
            <w:proofErr w:type="spellStart"/>
            <w:r w:rsidRPr="005C7D95">
              <w:rPr>
                <w:rFonts w:cstheme="minorHAnsi"/>
                <w:sz w:val="24"/>
                <w:szCs w:val="24"/>
              </w:rPr>
              <w:t>Gouldthorpe</w:t>
            </w:r>
            <w:proofErr w:type="spellEnd"/>
            <w:r w:rsidRPr="005C7D95">
              <w:rPr>
                <w:rFonts w:cstheme="minorHAnsi"/>
                <w:sz w:val="24"/>
                <w:szCs w:val="24"/>
              </w:rPr>
              <w:t xml:space="preserve"> (Minute Taker)</w:t>
            </w:r>
          </w:p>
        </w:tc>
        <w:tc>
          <w:tcPr>
            <w:tcW w:w="993" w:type="dxa"/>
            <w:tcBorders>
              <w:bottom w:val="single" w:sz="4" w:space="0" w:color="auto"/>
            </w:tcBorders>
            <w:shd w:val="clear" w:color="auto" w:fill="auto"/>
          </w:tcPr>
          <w:p w:rsidR="00EF12D6" w:rsidRPr="005C7D95" w:rsidRDefault="00EF12D6" w:rsidP="00EF12D6">
            <w:pPr>
              <w:jc w:val="center"/>
              <w:rPr>
                <w:rFonts w:cstheme="minorHAnsi"/>
                <w:sz w:val="24"/>
                <w:szCs w:val="24"/>
              </w:rPr>
            </w:pPr>
            <w:r w:rsidRPr="005C7D95">
              <w:rPr>
                <w:rFonts w:cstheme="minorHAnsi"/>
                <w:sz w:val="24"/>
                <w:szCs w:val="24"/>
              </w:rPr>
              <w:t>NG</w:t>
            </w:r>
          </w:p>
        </w:tc>
        <w:tc>
          <w:tcPr>
            <w:tcW w:w="5387" w:type="dxa"/>
            <w:tcBorders>
              <w:bottom w:val="single" w:sz="4" w:space="0" w:color="auto"/>
            </w:tcBorders>
            <w:shd w:val="clear" w:color="auto" w:fill="auto"/>
          </w:tcPr>
          <w:p w:rsidR="00EF12D6" w:rsidRPr="005C7D95" w:rsidRDefault="00EF12D6" w:rsidP="004D6730">
            <w:pPr>
              <w:rPr>
                <w:rFonts w:cstheme="minorHAnsi"/>
                <w:sz w:val="24"/>
                <w:szCs w:val="24"/>
              </w:rPr>
            </w:pPr>
            <w:r w:rsidRPr="005C7D95">
              <w:rPr>
                <w:rFonts w:cstheme="minorHAnsi"/>
                <w:sz w:val="24"/>
                <w:szCs w:val="24"/>
              </w:rPr>
              <w:t>Northern Lincolnshire and Goole Hospitals</w:t>
            </w:r>
          </w:p>
        </w:tc>
      </w:tr>
      <w:tr w:rsidR="005C7D95" w:rsidRPr="005C7D95" w:rsidTr="009F184F">
        <w:tc>
          <w:tcPr>
            <w:tcW w:w="4111" w:type="dxa"/>
            <w:tcBorders>
              <w:bottom w:val="single" w:sz="4" w:space="0" w:color="auto"/>
            </w:tcBorders>
            <w:shd w:val="clear" w:color="auto" w:fill="auto"/>
          </w:tcPr>
          <w:p w:rsidR="005C7D95" w:rsidRPr="005C7D95" w:rsidRDefault="005C7D95" w:rsidP="0074525B">
            <w:pPr>
              <w:rPr>
                <w:rFonts w:cstheme="minorHAnsi"/>
                <w:sz w:val="24"/>
                <w:szCs w:val="24"/>
              </w:rPr>
            </w:pPr>
            <w:r w:rsidRPr="005C7D95">
              <w:rPr>
                <w:rFonts w:cstheme="minorHAnsi"/>
                <w:sz w:val="24"/>
                <w:szCs w:val="24"/>
              </w:rPr>
              <w:t xml:space="preserve">Roy Underwood </w:t>
            </w:r>
          </w:p>
        </w:tc>
        <w:tc>
          <w:tcPr>
            <w:tcW w:w="993" w:type="dxa"/>
            <w:tcBorders>
              <w:bottom w:val="single" w:sz="4" w:space="0" w:color="auto"/>
            </w:tcBorders>
            <w:shd w:val="clear" w:color="auto" w:fill="auto"/>
          </w:tcPr>
          <w:p w:rsidR="005C7D95" w:rsidRPr="005C7D95" w:rsidRDefault="005C7D95" w:rsidP="0074525B">
            <w:pPr>
              <w:jc w:val="center"/>
              <w:rPr>
                <w:rFonts w:cstheme="minorHAnsi"/>
                <w:sz w:val="24"/>
                <w:szCs w:val="24"/>
              </w:rPr>
            </w:pPr>
            <w:r w:rsidRPr="005C7D95">
              <w:rPr>
                <w:rFonts w:cstheme="minorHAnsi"/>
                <w:sz w:val="24"/>
                <w:szCs w:val="24"/>
              </w:rPr>
              <w:t>RU</w:t>
            </w:r>
          </w:p>
        </w:tc>
        <w:tc>
          <w:tcPr>
            <w:tcW w:w="5387" w:type="dxa"/>
            <w:tcBorders>
              <w:bottom w:val="single" w:sz="4" w:space="0" w:color="auto"/>
            </w:tcBorders>
            <w:shd w:val="clear" w:color="auto" w:fill="auto"/>
          </w:tcPr>
          <w:p w:rsidR="005C7D95" w:rsidRPr="005C7D95" w:rsidRDefault="005C7D95" w:rsidP="0074525B">
            <w:pPr>
              <w:rPr>
                <w:rFonts w:cstheme="minorHAnsi"/>
                <w:sz w:val="24"/>
                <w:szCs w:val="24"/>
              </w:rPr>
            </w:pPr>
            <w:r w:rsidRPr="005C7D95">
              <w:rPr>
                <w:rFonts w:cstheme="minorHAnsi"/>
                <w:sz w:val="24"/>
                <w:szCs w:val="24"/>
              </w:rPr>
              <w:t>Doncaster and Bassetlaw Teaching Hospitals</w:t>
            </w:r>
          </w:p>
        </w:tc>
      </w:tr>
      <w:tr w:rsidR="002B52C3" w:rsidRPr="005C7D95" w:rsidTr="009F184F">
        <w:tc>
          <w:tcPr>
            <w:tcW w:w="4111" w:type="dxa"/>
            <w:tcBorders>
              <w:bottom w:val="single" w:sz="4" w:space="0" w:color="auto"/>
            </w:tcBorders>
            <w:shd w:val="clear" w:color="auto" w:fill="auto"/>
          </w:tcPr>
          <w:p w:rsidR="002B52C3" w:rsidRPr="005C7D95" w:rsidRDefault="002B52C3" w:rsidP="00120085">
            <w:pPr>
              <w:rPr>
                <w:rFonts w:cstheme="minorHAnsi"/>
                <w:color w:val="000000" w:themeColor="text1"/>
                <w:sz w:val="24"/>
                <w:szCs w:val="24"/>
              </w:rPr>
            </w:pPr>
            <w:r w:rsidRPr="005C7D95">
              <w:rPr>
                <w:rFonts w:cstheme="minorHAnsi"/>
                <w:color w:val="000000" w:themeColor="text1"/>
                <w:sz w:val="24"/>
                <w:szCs w:val="24"/>
              </w:rPr>
              <w:t>Barry Jackson</w:t>
            </w:r>
          </w:p>
        </w:tc>
        <w:tc>
          <w:tcPr>
            <w:tcW w:w="993" w:type="dxa"/>
            <w:tcBorders>
              <w:bottom w:val="single" w:sz="4" w:space="0" w:color="auto"/>
            </w:tcBorders>
            <w:shd w:val="clear" w:color="auto" w:fill="auto"/>
          </w:tcPr>
          <w:p w:rsidR="002B52C3" w:rsidRPr="005C7D95" w:rsidRDefault="002B52C3" w:rsidP="00120085">
            <w:pPr>
              <w:jc w:val="center"/>
              <w:rPr>
                <w:rFonts w:cstheme="minorHAnsi"/>
                <w:color w:val="000000" w:themeColor="text1"/>
                <w:sz w:val="24"/>
                <w:szCs w:val="24"/>
              </w:rPr>
            </w:pPr>
            <w:r w:rsidRPr="005C7D95">
              <w:rPr>
                <w:rFonts w:cstheme="minorHAnsi"/>
                <w:color w:val="000000" w:themeColor="text1"/>
                <w:sz w:val="24"/>
                <w:szCs w:val="24"/>
              </w:rPr>
              <w:t>BJ</w:t>
            </w:r>
          </w:p>
        </w:tc>
        <w:tc>
          <w:tcPr>
            <w:tcW w:w="5387" w:type="dxa"/>
            <w:tcBorders>
              <w:bottom w:val="single" w:sz="4" w:space="0" w:color="auto"/>
            </w:tcBorders>
            <w:shd w:val="clear" w:color="auto" w:fill="auto"/>
          </w:tcPr>
          <w:p w:rsidR="002B52C3" w:rsidRPr="005C7D95" w:rsidRDefault="002B52C3" w:rsidP="00120085">
            <w:pPr>
              <w:rPr>
                <w:rFonts w:cstheme="minorHAnsi"/>
                <w:color w:val="000000" w:themeColor="text1"/>
                <w:sz w:val="24"/>
                <w:szCs w:val="24"/>
              </w:rPr>
            </w:pPr>
            <w:r w:rsidRPr="005C7D95">
              <w:rPr>
                <w:rFonts w:cstheme="minorHAnsi"/>
                <w:color w:val="000000" w:themeColor="text1"/>
                <w:sz w:val="24"/>
                <w:szCs w:val="24"/>
              </w:rPr>
              <w:t>N3i</w:t>
            </w:r>
          </w:p>
        </w:tc>
      </w:tr>
      <w:tr w:rsidR="002B52C3" w:rsidRPr="005C7D95" w:rsidTr="009F184F">
        <w:tc>
          <w:tcPr>
            <w:tcW w:w="4111" w:type="dxa"/>
            <w:tcBorders>
              <w:bottom w:val="single" w:sz="4" w:space="0" w:color="auto"/>
            </w:tcBorders>
            <w:shd w:val="clear" w:color="auto" w:fill="auto"/>
          </w:tcPr>
          <w:p w:rsidR="002B52C3" w:rsidRPr="005C7D95" w:rsidRDefault="002B52C3" w:rsidP="00120085">
            <w:pPr>
              <w:rPr>
                <w:rFonts w:cstheme="minorHAnsi"/>
                <w:color w:val="000000" w:themeColor="text1"/>
                <w:sz w:val="24"/>
                <w:szCs w:val="24"/>
              </w:rPr>
            </w:pPr>
            <w:r w:rsidRPr="005C7D95">
              <w:rPr>
                <w:rFonts w:cstheme="minorHAnsi"/>
                <w:color w:val="000000" w:themeColor="text1"/>
                <w:sz w:val="24"/>
                <w:szCs w:val="24"/>
              </w:rPr>
              <w:t>Peter Wilson</w:t>
            </w:r>
          </w:p>
        </w:tc>
        <w:tc>
          <w:tcPr>
            <w:tcW w:w="993" w:type="dxa"/>
            <w:tcBorders>
              <w:bottom w:val="single" w:sz="4" w:space="0" w:color="auto"/>
            </w:tcBorders>
            <w:shd w:val="clear" w:color="auto" w:fill="auto"/>
          </w:tcPr>
          <w:p w:rsidR="002B52C3" w:rsidRPr="005C7D95" w:rsidRDefault="002B52C3" w:rsidP="00120085">
            <w:pPr>
              <w:jc w:val="center"/>
              <w:rPr>
                <w:rFonts w:cstheme="minorHAnsi"/>
                <w:color w:val="000000" w:themeColor="text1"/>
                <w:sz w:val="24"/>
                <w:szCs w:val="24"/>
              </w:rPr>
            </w:pPr>
            <w:r w:rsidRPr="005C7D95">
              <w:rPr>
                <w:rFonts w:cstheme="minorHAnsi"/>
                <w:color w:val="000000" w:themeColor="text1"/>
                <w:sz w:val="24"/>
                <w:szCs w:val="24"/>
              </w:rPr>
              <w:t>PW</w:t>
            </w:r>
          </w:p>
        </w:tc>
        <w:tc>
          <w:tcPr>
            <w:tcW w:w="5387" w:type="dxa"/>
            <w:tcBorders>
              <w:bottom w:val="single" w:sz="4" w:space="0" w:color="auto"/>
            </w:tcBorders>
            <w:shd w:val="clear" w:color="auto" w:fill="auto"/>
          </w:tcPr>
          <w:p w:rsidR="002B52C3" w:rsidRPr="005C7D95" w:rsidRDefault="002B52C3" w:rsidP="00120085">
            <w:pPr>
              <w:rPr>
                <w:rFonts w:cstheme="minorHAnsi"/>
                <w:color w:val="000000" w:themeColor="text1"/>
                <w:sz w:val="24"/>
                <w:szCs w:val="24"/>
              </w:rPr>
            </w:pPr>
            <w:r w:rsidRPr="005C7D95">
              <w:rPr>
                <w:rFonts w:cstheme="minorHAnsi"/>
                <w:color w:val="000000" w:themeColor="text1"/>
                <w:sz w:val="24"/>
                <w:szCs w:val="24"/>
              </w:rPr>
              <w:t>Sheffield Teaching Hospital</w:t>
            </w:r>
          </w:p>
        </w:tc>
      </w:tr>
      <w:tr w:rsidR="002B52C3" w:rsidRPr="005C7D95" w:rsidTr="009F184F">
        <w:tc>
          <w:tcPr>
            <w:tcW w:w="4111" w:type="dxa"/>
            <w:tcBorders>
              <w:bottom w:val="single" w:sz="4" w:space="0" w:color="auto"/>
            </w:tcBorders>
            <w:shd w:val="clear" w:color="auto" w:fill="auto"/>
          </w:tcPr>
          <w:p w:rsidR="002B52C3" w:rsidRPr="005C7D95" w:rsidRDefault="002B52C3" w:rsidP="00120085">
            <w:pPr>
              <w:rPr>
                <w:rFonts w:cstheme="minorHAnsi"/>
                <w:color w:val="000000" w:themeColor="text1"/>
                <w:sz w:val="24"/>
                <w:szCs w:val="24"/>
              </w:rPr>
            </w:pPr>
            <w:r w:rsidRPr="005C7D95">
              <w:rPr>
                <w:rFonts w:cstheme="minorHAnsi"/>
                <w:color w:val="000000" w:themeColor="text1"/>
                <w:sz w:val="24"/>
                <w:szCs w:val="24"/>
              </w:rPr>
              <w:t>Caroline Britten</w:t>
            </w:r>
          </w:p>
        </w:tc>
        <w:tc>
          <w:tcPr>
            <w:tcW w:w="993" w:type="dxa"/>
            <w:tcBorders>
              <w:bottom w:val="single" w:sz="4" w:space="0" w:color="auto"/>
            </w:tcBorders>
            <w:shd w:val="clear" w:color="auto" w:fill="auto"/>
          </w:tcPr>
          <w:p w:rsidR="002B52C3" w:rsidRPr="005C7D95" w:rsidRDefault="002B52C3" w:rsidP="00120085">
            <w:pPr>
              <w:jc w:val="center"/>
              <w:rPr>
                <w:rFonts w:cstheme="minorHAnsi"/>
                <w:color w:val="000000" w:themeColor="text1"/>
                <w:sz w:val="24"/>
                <w:szCs w:val="24"/>
              </w:rPr>
            </w:pPr>
            <w:r w:rsidRPr="005C7D95">
              <w:rPr>
                <w:rFonts w:cstheme="minorHAnsi"/>
                <w:color w:val="000000" w:themeColor="text1"/>
                <w:sz w:val="24"/>
                <w:szCs w:val="24"/>
              </w:rPr>
              <w:t>CB</w:t>
            </w:r>
          </w:p>
        </w:tc>
        <w:tc>
          <w:tcPr>
            <w:tcW w:w="5387" w:type="dxa"/>
            <w:tcBorders>
              <w:bottom w:val="single" w:sz="4" w:space="0" w:color="auto"/>
            </w:tcBorders>
            <w:shd w:val="clear" w:color="auto" w:fill="auto"/>
          </w:tcPr>
          <w:p w:rsidR="002B52C3" w:rsidRPr="005C7D95" w:rsidRDefault="002B52C3" w:rsidP="00120085">
            <w:pPr>
              <w:rPr>
                <w:rFonts w:cstheme="minorHAnsi"/>
                <w:color w:val="000000" w:themeColor="text1"/>
                <w:sz w:val="24"/>
                <w:szCs w:val="24"/>
              </w:rPr>
            </w:pPr>
            <w:r w:rsidRPr="005C7D95">
              <w:rPr>
                <w:rFonts w:cstheme="minorHAnsi"/>
                <w:color w:val="000000" w:themeColor="text1"/>
                <w:sz w:val="24"/>
                <w:szCs w:val="24"/>
              </w:rPr>
              <w:t>RDASH</w:t>
            </w:r>
          </w:p>
        </w:tc>
      </w:tr>
      <w:tr w:rsidR="002B52C3" w:rsidRPr="005C7D95" w:rsidTr="009F184F">
        <w:tc>
          <w:tcPr>
            <w:tcW w:w="4111" w:type="dxa"/>
            <w:tcBorders>
              <w:bottom w:val="single" w:sz="4" w:space="0" w:color="auto"/>
            </w:tcBorders>
            <w:shd w:val="clear" w:color="auto" w:fill="auto"/>
          </w:tcPr>
          <w:p w:rsidR="002B52C3" w:rsidRPr="005C7D95" w:rsidRDefault="002B52C3" w:rsidP="00120085">
            <w:pPr>
              <w:rPr>
                <w:rFonts w:cstheme="minorHAnsi"/>
                <w:color w:val="000000" w:themeColor="text1"/>
                <w:sz w:val="24"/>
                <w:szCs w:val="24"/>
              </w:rPr>
            </w:pPr>
            <w:r w:rsidRPr="005C7D95">
              <w:rPr>
                <w:rFonts w:cstheme="minorHAnsi"/>
                <w:color w:val="000000" w:themeColor="text1"/>
                <w:sz w:val="24"/>
                <w:szCs w:val="24"/>
              </w:rPr>
              <w:t>Derek Stowe</w:t>
            </w:r>
          </w:p>
        </w:tc>
        <w:tc>
          <w:tcPr>
            <w:tcW w:w="993" w:type="dxa"/>
            <w:tcBorders>
              <w:bottom w:val="single" w:sz="4" w:space="0" w:color="auto"/>
            </w:tcBorders>
            <w:shd w:val="clear" w:color="auto" w:fill="auto"/>
          </w:tcPr>
          <w:p w:rsidR="002B52C3" w:rsidRPr="005C7D95" w:rsidRDefault="002B52C3" w:rsidP="00120085">
            <w:pPr>
              <w:jc w:val="center"/>
              <w:rPr>
                <w:rFonts w:cstheme="minorHAnsi"/>
                <w:color w:val="000000" w:themeColor="text1"/>
                <w:sz w:val="24"/>
                <w:szCs w:val="24"/>
              </w:rPr>
            </w:pPr>
            <w:r w:rsidRPr="005C7D95">
              <w:rPr>
                <w:rFonts w:cstheme="minorHAnsi"/>
                <w:color w:val="000000" w:themeColor="text1"/>
                <w:sz w:val="24"/>
                <w:szCs w:val="24"/>
              </w:rPr>
              <w:t>DS</w:t>
            </w:r>
          </w:p>
        </w:tc>
        <w:tc>
          <w:tcPr>
            <w:tcW w:w="5387" w:type="dxa"/>
            <w:tcBorders>
              <w:bottom w:val="single" w:sz="4" w:space="0" w:color="auto"/>
            </w:tcBorders>
            <w:shd w:val="clear" w:color="auto" w:fill="auto"/>
          </w:tcPr>
          <w:p w:rsidR="002B52C3" w:rsidRPr="005C7D95" w:rsidRDefault="002B52C3" w:rsidP="00120085">
            <w:pPr>
              <w:rPr>
                <w:rFonts w:cstheme="minorHAnsi"/>
                <w:color w:val="000000" w:themeColor="text1"/>
                <w:sz w:val="24"/>
                <w:szCs w:val="24"/>
              </w:rPr>
            </w:pPr>
            <w:r w:rsidRPr="005C7D95">
              <w:rPr>
                <w:rFonts w:cstheme="minorHAnsi"/>
                <w:color w:val="000000" w:themeColor="text1"/>
                <w:sz w:val="24"/>
                <w:szCs w:val="24"/>
              </w:rPr>
              <w:t>Rotherham NHS Foundation Trust</w:t>
            </w:r>
          </w:p>
        </w:tc>
      </w:tr>
      <w:tr w:rsidR="002B52C3" w:rsidRPr="005C7D95" w:rsidTr="009F184F">
        <w:tc>
          <w:tcPr>
            <w:tcW w:w="4111" w:type="dxa"/>
            <w:tcBorders>
              <w:bottom w:val="single" w:sz="4" w:space="0" w:color="auto"/>
            </w:tcBorders>
            <w:shd w:val="clear" w:color="auto" w:fill="auto"/>
          </w:tcPr>
          <w:p w:rsidR="002B52C3" w:rsidRPr="005C7D95" w:rsidRDefault="002B52C3" w:rsidP="00120085">
            <w:pPr>
              <w:rPr>
                <w:rFonts w:cstheme="minorHAnsi"/>
                <w:color w:val="000000" w:themeColor="text1"/>
                <w:sz w:val="24"/>
                <w:szCs w:val="24"/>
              </w:rPr>
            </w:pPr>
            <w:r w:rsidRPr="005C7D95">
              <w:rPr>
                <w:rFonts w:cstheme="minorHAnsi"/>
                <w:color w:val="000000" w:themeColor="text1"/>
                <w:sz w:val="24"/>
                <w:szCs w:val="24"/>
              </w:rPr>
              <w:t>Jo Higgins</w:t>
            </w:r>
          </w:p>
        </w:tc>
        <w:tc>
          <w:tcPr>
            <w:tcW w:w="993" w:type="dxa"/>
            <w:tcBorders>
              <w:bottom w:val="single" w:sz="4" w:space="0" w:color="auto"/>
            </w:tcBorders>
            <w:shd w:val="clear" w:color="auto" w:fill="auto"/>
          </w:tcPr>
          <w:p w:rsidR="002B52C3" w:rsidRPr="005C7D95" w:rsidRDefault="002B52C3" w:rsidP="00120085">
            <w:pPr>
              <w:jc w:val="center"/>
              <w:rPr>
                <w:rFonts w:cstheme="minorHAnsi"/>
                <w:color w:val="000000" w:themeColor="text1"/>
                <w:sz w:val="24"/>
                <w:szCs w:val="24"/>
              </w:rPr>
            </w:pPr>
            <w:r w:rsidRPr="005C7D95">
              <w:rPr>
                <w:rFonts w:cstheme="minorHAnsi"/>
                <w:color w:val="000000" w:themeColor="text1"/>
                <w:sz w:val="24"/>
                <w:szCs w:val="24"/>
              </w:rPr>
              <w:t>JH</w:t>
            </w:r>
          </w:p>
        </w:tc>
        <w:tc>
          <w:tcPr>
            <w:tcW w:w="5387" w:type="dxa"/>
            <w:tcBorders>
              <w:bottom w:val="single" w:sz="4" w:space="0" w:color="auto"/>
            </w:tcBorders>
            <w:shd w:val="clear" w:color="auto" w:fill="auto"/>
          </w:tcPr>
          <w:p w:rsidR="002B52C3" w:rsidRPr="005C7D95" w:rsidRDefault="002B52C3" w:rsidP="00120085">
            <w:pPr>
              <w:rPr>
                <w:rFonts w:cstheme="minorHAnsi"/>
                <w:color w:val="000000" w:themeColor="text1"/>
                <w:sz w:val="24"/>
                <w:szCs w:val="24"/>
              </w:rPr>
            </w:pPr>
            <w:r w:rsidRPr="005C7D95">
              <w:rPr>
                <w:rFonts w:cstheme="minorHAnsi"/>
                <w:color w:val="000000" w:themeColor="text1"/>
                <w:sz w:val="24"/>
                <w:szCs w:val="24"/>
              </w:rPr>
              <w:t>Harrogate and District NHS Foundation Trust</w:t>
            </w:r>
          </w:p>
        </w:tc>
      </w:tr>
      <w:tr w:rsidR="002B52C3" w:rsidRPr="005C7D95" w:rsidTr="009F184F">
        <w:tc>
          <w:tcPr>
            <w:tcW w:w="4111" w:type="dxa"/>
            <w:tcBorders>
              <w:bottom w:val="single" w:sz="4" w:space="0" w:color="auto"/>
            </w:tcBorders>
            <w:shd w:val="clear" w:color="auto" w:fill="auto"/>
          </w:tcPr>
          <w:p w:rsidR="002B52C3" w:rsidRPr="005C7D95" w:rsidRDefault="002B52C3" w:rsidP="00120085">
            <w:pPr>
              <w:rPr>
                <w:rFonts w:cstheme="minorHAnsi"/>
                <w:color w:val="000000" w:themeColor="text1"/>
                <w:sz w:val="24"/>
                <w:szCs w:val="24"/>
              </w:rPr>
            </w:pPr>
            <w:r w:rsidRPr="005C7D95">
              <w:rPr>
                <w:rFonts w:cstheme="minorHAnsi"/>
                <w:color w:val="000000" w:themeColor="text1"/>
                <w:sz w:val="24"/>
                <w:szCs w:val="24"/>
              </w:rPr>
              <w:t>Gershon Nubour</w:t>
            </w:r>
          </w:p>
        </w:tc>
        <w:tc>
          <w:tcPr>
            <w:tcW w:w="993" w:type="dxa"/>
            <w:tcBorders>
              <w:bottom w:val="single" w:sz="4" w:space="0" w:color="auto"/>
            </w:tcBorders>
            <w:shd w:val="clear" w:color="auto" w:fill="auto"/>
          </w:tcPr>
          <w:p w:rsidR="002B52C3" w:rsidRPr="005C7D95" w:rsidRDefault="002B52C3" w:rsidP="00120085">
            <w:pPr>
              <w:jc w:val="center"/>
              <w:rPr>
                <w:rFonts w:cstheme="minorHAnsi"/>
                <w:color w:val="000000" w:themeColor="text1"/>
                <w:sz w:val="24"/>
                <w:szCs w:val="24"/>
              </w:rPr>
            </w:pPr>
            <w:r w:rsidRPr="005C7D95">
              <w:rPr>
                <w:rFonts w:cstheme="minorHAnsi"/>
                <w:color w:val="000000" w:themeColor="text1"/>
                <w:sz w:val="24"/>
                <w:szCs w:val="24"/>
              </w:rPr>
              <w:t>GN</w:t>
            </w:r>
          </w:p>
        </w:tc>
        <w:tc>
          <w:tcPr>
            <w:tcW w:w="5387" w:type="dxa"/>
            <w:tcBorders>
              <w:bottom w:val="single" w:sz="4" w:space="0" w:color="auto"/>
            </w:tcBorders>
            <w:shd w:val="clear" w:color="auto" w:fill="auto"/>
          </w:tcPr>
          <w:p w:rsidR="002B52C3" w:rsidRPr="005C7D95" w:rsidRDefault="002B52C3" w:rsidP="00120085">
            <w:pPr>
              <w:rPr>
                <w:rFonts w:cstheme="minorHAnsi"/>
                <w:color w:val="000000" w:themeColor="text1"/>
                <w:sz w:val="24"/>
                <w:szCs w:val="24"/>
              </w:rPr>
            </w:pPr>
            <w:r w:rsidRPr="005C7D95">
              <w:rPr>
                <w:rFonts w:cstheme="minorHAnsi"/>
                <w:color w:val="000000" w:themeColor="text1"/>
                <w:sz w:val="24"/>
                <w:szCs w:val="24"/>
              </w:rPr>
              <w:t>NHS Sheffield CCG</w:t>
            </w:r>
          </w:p>
        </w:tc>
      </w:tr>
      <w:tr w:rsidR="002B52C3" w:rsidRPr="005C7D95" w:rsidTr="009F184F">
        <w:tc>
          <w:tcPr>
            <w:tcW w:w="4111" w:type="dxa"/>
            <w:shd w:val="clear" w:color="auto" w:fill="auto"/>
          </w:tcPr>
          <w:p w:rsidR="002B52C3" w:rsidRPr="00332451" w:rsidRDefault="002B52C3" w:rsidP="00D21F8F">
            <w:pPr>
              <w:rPr>
                <w:rFonts w:cstheme="minorHAnsi"/>
                <w:sz w:val="24"/>
                <w:szCs w:val="24"/>
              </w:rPr>
            </w:pPr>
            <w:r w:rsidRPr="00332451">
              <w:rPr>
                <w:rFonts w:cstheme="minorHAnsi"/>
                <w:sz w:val="24"/>
                <w:szCs w:val="24"/>
              </w:rPr>
              <w:t xml:space="preserve">Claire </w:t>
            </w:r>
            <w:proofErr w:type="spellStart"/>
            <w:r w:rsidRPr="00332451">
              <w:rPr>
                <w:rFonts w:cstheme="minorHAnsi"/>
                <w:sz w:val="24"/>
                <w:szCs w:val="24"/>
              </w:rPr>
              <w:t>McInnes</w:t>
            </w:r>
            <w:proofErr w:type="spellEnd"/>
          </w:p>
        </w:tc>
        <w:tc>
          <w:tcPr>
            <w:tcW w:w="993" w:type="dxa"/>
            <w:shd w:val="clear" w:color="auto" w:fill="auto"/>
          </w:tcPr>
          <w:p w:rsidR="002B52C3" w:rsidRPr="00332451" w:rsidRDefault="002B52C3" w:rsidP="00EF12D6">
            <w:pPr>
              <w:jc w:val="center"/>
              <w:rPr>
                <w:rFonts w:cstheme="minorHAnsi"/>
                <w:sz w:val="24"/>
                <w:szCs w:val="24"/>
              </w:rPr>
            </w:pPr>
            <w:proofErr w:type="spellStart"/>
            <w:r w:rsidRPr="00332451">
              <w:rPr>
                <w:rFonts w:cstheme="minorHAnsi"/>
                <w:sz w:val="24"/>
                <w:szCs w:val="24"/>
              </w:rPr>
              <w:t>CMc</w:t>
            </w:r>
            <w:proofErr w:type="spellEnd"/>
          </w:p>
        </w:tc>
        <w:tc>
          <w:tcPr>
            <w:tcW w:w="5387" w:type="dxa"/>
            <w:shd w:val="clear" w:color="auto" w:fill="auto"/>
          </w:tcPr>
          <w:p w:rsidR="002B52C3" w:rsidRPr="00332451" w:rsidRDefault="002B52C3" w:rsidP="00D21F8F">
            <w:pPr>
              <w:rPr>
                <w:rFonts w:cstheme="minorHAnsi"/>
                <w:sz w:val="24"/>
                <w:szCs w:val="24"/>
              </w:rPr>
            </w:pPr>
            <w:r w:rsidRPr="00332451">
              <w:rPr>
                <w:rFonts w:cstheme="minorHAnsi"/>
                <w:sz w:val="24"/>
                <w:szCs w:val="24"/>
              </w:rPr>
              <w:t>Rotherham CCG</w:t>
            </w:r>
          </w:p>
        </w:tc>
      </w:tr>
      <w:tr w:rsidR="002B52C3" w:rsidRPr="005C7D95" w:rsidTr="009F184F">
        <w:tc>
          <w:tcPr>
            <w:tcW w:w="4111" w:type="dxa"/>
            <w:shd w:val="clear" w:color="auto" w:fill="auto"/>
          </w:tcPr>
          <w:p w:rsidR="002B52C3" w:rsidRPr="00332451" w:rsidRDefault="002B52C3" w:rsidP="004D1503">
            <w:pPr>
              <w:rPr>
                <w:rFonts w:cstheme="minorHAnsi"/>
                <w:sz w:val="24"/>
                <w:szCs w:val="24"/>
              </w:rPr>
            </w:pPr>
            <w:r w:rsidRPr="00332451">
              <w:rPr>
                <w:rFonts w:cstheme="minorHAnsi"/>
                <w:sz w:val="24"/>
                <w:szCs w:val="24"/>
              </w:rPr>
              <w:t>Dianne Llewellyn</w:t>
            </w:r>
          </w:p>
        </w:tc>
        <w:tc>
          <w:tcPr>
            <w:tcW w:w="993" w:type="dxa"/>
            <w:shd w:val="clear" w:color="auto" w:fill="auto"/>
          </w:tcPr>
          <w:p w:rsidR="002B52C3" w:rsidRPr="00332451" w:rsidRDefault="002B52C3" w:rsidP="00EF12D6">
            <w:pPr>
              <w:jc w:val="center"/>
              <w:rPr>
                <w:rFonts w:cstheme="minorHAnsi"/>
                <w:sz w:val="24"/>
                <w:szCs w:val="24"/>
              </w:rPr>
            </w:pPr>
            <w:r w:rsidRPr="00332451">
              <w:rPr>
                <w:rFonts w:cstheme="minorHAnsi"/>
                <w:sz w:val="24"/>
                <w:szCs w:val="24"/>
              </w:rPr>
              <w:t>DL</w:t>
            </w:r>
          </w:p>
        </w:tc>
        <w:tc>
          <w:tcPr>
            <w:tcW w:w="5387" w:type="dxa"/>
            <w:shd w:val="clear" w:color="auto" w:fill="auto"/>
          </w:tcPr>
          <w:p w:rsidR="002B52C3" w:rsidRPr="00332451" w:rsidRDefault="002B52C3" w:rsidP="004D1503">
            <w:pPr>
              <w:rPr>
                <w:rFonts w:cstheme="minorHAnsi"/>
                <w:sz w:val="24"/>
                <w:szCs w:val="24"/>
              </w:rPr>
            </w:pPr>
            <w:r w:rsidRPr="00332451">
              <w:rPr>
                <w:rFonts w:cstheme="minorHAnsi"/>
                <w:sz w:val="24"/>
                <w:szCs w:val="24"/>
              </w:rPr>
              <w:t>Mid Yorkshire Hospitals</w:t>
            </w:r>
          </w:p>
        </w:tc>
      </w:tr>
      <w:tr w:rsidR="002B52C3" w:rsidRPr="005C7D95" w:rsidTr="009F184F">
        <w:tc>
          <w:tcPr>
            <w:tcW w:w="4111" w:type="dxa"/>
            <w:shd w:val="clear" w:color="auto" w:fill="auto"/>
          </w:tcPr>
          <w:p w:rsidR="002B52C3" w:rsidRPr="00332451" w:rsidRDefault="002B52C3" w:rsidP="00D21F8F">
            <w:pPr>
              <w:rPr>
                <w:rFonts w:cstheme="minorHAnsi"/>
                <w:sz w:val="24"/>
                <w:szCs w:val="24"/>
              </w:rPr>
            </w:pPr>
            <w:r w:rsidRPr="00332451">
              <w:rPr>
                <w:rFonts w:cstheme="minorHAnsi"/>
                <w:sz w:val="24"/>
                <w:szCs w:val="24"/>
              </w:rPr>
              <w:t>Taryn Milton</w:t>
            </w:r>
          </w:p>
        </w:tc>
        <w:tc>
          <w:tcPr>
            <w:tcW w:w="993" w:type="dxa"/>
            <w:shd w:val="clear" w:color="auto" w:fill="auto"/>
          </w:tcPr>
          <w:p w:rsidR="002B52C3" w:rsidRPr="00332451" w:rsidRDefault="002B52C3" w:rsidP="00EF12D6">
            <w:pPr>
              <w:jc w:val="center"/>
              <w:rPr>
                <w:rFonts w:cstheme="minorHAnsi"/>
                <w:sz w:val="24"/>
                <w:szCs w:val="24"/>
              </w:rPr>
            </w:pPr>
            <w:r w:rsidRPr="00332451">
              <w:rPr>
                <w:rFonts w:cstheme="minorHAnsi"/>
                <w:sz w:val="24"/>
                <w:szCs w:val="24"/>
              </w:rPr>
              <w:t>TM</w:t>
            </w:r>
          </w:p>
        </w:tc>
        <w:tc>
          <w:tcPr>
            <w:tcW w:w="5387" w:type="dxa"/>
            <w:shd w:val="clear" w:color="auto" w:fill="auto"/>
          </w:tcPr>
          <w:p w:rsidR="002B52C3" w:rsidRPr="00332451" w:rsidRDefault="002B52C3" w:rsidP="00D21F8F">
            <w:pPr>
              <w:rPr>
                <w:rFonts w:cstheme="minorHAnsi"/>
                <w:sz w:val="24"/>
                <w:szCs w:val="24"/>
              </w:rPr>
            </w:pPr>
            <w:r w:rsidRPr="00332451">
              <w:rPr>
                <w:rFonts w:cstheme="minorHAnsi"/>
                <w:sz w:val="24"/>
                <w:szCs w:val="24"/>
              </w:rPr>
              <w:t>Hull University Teaching Hospital</w:t>
            </w:r>
          </w:p>
        </w:tc>
      </w:tr>
      <w:tr w:rsidR="002B52C3" w:rsidRPr="005C7D95" w:rsidTr="009F184F">
        <w:tc>
          <w:tcPr>
            <w:tcW w:w="4111" w:type="dxa"/>
            <w:shd w:val="clear" w:color="auto" w:fill="auto"/>
          </w:tcPr>
          <w:p w:rsidR="002B52C3" w:rsidRPr="00332451" w:rsidRDefault="002B52C3" w:rsidP="00D21F8F">
            <w:pPr>
              <w:rPr>
                <w:rFonts w:cstheme="minorHAnsi"/>
                <w:sz w:val="24"/>
                <w:szCs w:val="24"/>
              </w:rPr>
            </w:pPr>
            <w:r w:rsidRPr="00332451">
              <w:rPr>
                <w:rFonts w:cstheme="minorHAnsi"/>
                <w:sz w:val="24"/>
                <w:szCs w:val="24"/>
              </w:rPr>
              <w:t>John Wolstenholme</w:t>
            </w:r>
          </w:p>
        </w:tc>
        <w:tc>
          <w:tcPr>
            <w:tcW w:w="993" w:type="dxa"/>
            <w:shd w:val="clear" w:color="auto" w:fill="auto"/>
          </w:tcPr>
          <w:p w:rsidR="002B52C3" w:rsidRPr="00332451" w:rsidRDefault="002B52C3" w:rsidP="00EF12D6">
            <w:pPr>
              <w:jc w:val="center"/>
              <w:rPr>
                <w:rFonts w:cstheme="minorHAnsi"/>
                <w:sz w:val="24"/>
                <w:szCs w:val="24"/>
              </w:rPr>
            </w:pPr>
            <w:r w:rsidRPr="00332451">
              <w:rPr>
                <w:rFonts w:cstheme="minorHAnsi"/>
                <w:sz w:val="24"/>
                <w:szCs w:val="24"/>
              </w:rPr>
              <w:t>JW</w:t>
            </w:r>
          </w:p>
        </w:tc>
        <w:tc>
          <w:tcPr>
            <w:tcW w:w="5387" w:type="dxa"/>
            <w:shd w:val="clear" w:color="auto" w:fill="auto"/>
          </w:tcPr>
          <w:p w:rsidR="002B52C3" w:rsidRPr="00332451" w:rsidRDefault="002B52C3" w:rsidP="00D21F8F">
            <w:pPr>
              <w:rPr>
                <w:rFonts w:cstheme="minorHAnsi"/>
                <w:sz w:val="24"/>
                <w:szCs w:val="24"/>
              </w:rPr>
            </w:pPr>
            <w:r w:rsidRPr="00332451">
              <w:rPr>
                <w:rFonts w:cstheme="minorHAnsi"/>
                <w:sz w:val="24"/>
                <w:szCs w:val="24"/>
              </w:rPr>
              <w:t>SHSC</w:t>
            </w:r>
          </w:p>
        </w:tc>
      </w:tr>
      <w:tr w:rsidR="002B52C3" w:rsidRPr="005C7D95" w:rsidTr="009F184F">
        <w:tc>
          <w:tcPr>
            <w:tcW w:w="4111" w:type="dxa"/>
            <w:shd w:val="clear" w:color="auto" w:fill="auto"/>
          </w:tcPr>
          <w:p w:rsidR="002B52C3" w:rsidRPr="00332451" w:rsidRDefault="002B52C3" w:rsidP="00D21F8F">
            <w:pPr>
              <w:rPr>
                <w:rFonts w:cstheme="minorHAnsi"/>
                <w:sz w:val="24"/>
                <w:szCs w:val="24"/>
              </w:rPr>
            </w:pPr>
            <w:r w:rsidRPr="00332451">
              <w:rPr>
                <w:rFonts w:cstheme="minorHAnsi"/>
                <w:sz w:val="24"/>
                <w:szCs w:val="24"/>
              </w:rPr>
              <w:t>Kate Ayres</w:t>
            </w:r>
          </w:p>
        </w:tc>
        <w:tc>
          <w:tcPr>
            <w:tcW w:w="993" w:type="dxa"/>
            <w:shd w:val="clear" w:color="auto" w:fill="auto"/>
          </w:tcPr>
          <w:p w:rsidR="002B52C3" w:rsidRPr="00332451" w:rsidRDefault="002B52C3" w:rsidP="00EF12D6">
            <w:pPr>
              <w:jc w:val="center"/>
              <w:rPr>
                <w:rFonts w:cstheme="minorHAnsi"/>
                <w:sz w:val="24"/>
                <w:szCs w:val="24"/>
              </w:rPr>
            </w:pPr>
            <w:r w:rsidRPr="00332451">
              <w:rPr>
                <w:rFonts w:cstheme="minorHAnsi"/>
                <w:sz w:val="24"/>
                <w:szCs w:val="24"/>
              </w:rPr>
              <w:t>KA</w:t>
            </w:r>
          </w:p>
        </w:tc>
        <w:tc>
          <w:tcPr>
            <w:tcW w:w="5387" w:type="dxa"/>
            <w:shd w:val="clear" w:color="auto" w:fill="auto"/>
          </w:tcPr>
          <w:p w:rsidR="002B52C3" w:rsidRPr="00332451" w:rsidRDefault="002B52C3" w:rsidP="00D21F8F">
            <w:pPr>
              <w:rPr>
                <w:rFonts w:cstheme="minorHAnsi"/>
                <w:sz w:val="24"/>
                <w:szCs w:val="24"/>
              </w:rPr>
            </w:pPr>
            <w:r w:rsidRPr="00332451">
              <w:rPr>
                <w:rFonts w:cstheme="minorHAnsi"/>
                <w:sz w:val="24"/>
                <w:szCs w:val="24"/>
              </w:rPr>
              <w:t>York Teaching Hospitals NHS Foundation Trust</w:t>
            </w:r>
          </w:p>
        </w:tc>
      </w:tr>
      <w:tr w:rsidR="002B52C3" w:rsidRPr="005C7D95" w:rsidTr="009F184F">
        <w:tc>
          <w:tcPr>
            <w:tcW w:w="4111" w:type="dxa"/>
            <w:shd w:val="clear" w:color="auto" w:fill="auto"/>
          </w:tcPr>
          <w:p w:rsidR="002B52C3" w:rsidRPr="00332451" w:rsidRDefault="002B52C3" w:rsidP="00D21F8F">
            <w:pPr>
              <w:rPr>
                <w:rFonts w:cstheme="minorHAnsi"/>
                <w:sz w:val="24"/>
                <w:szCs w:val="24"/>
              </w:rPr>
            </w:pPr>
            <w:r w:rsidRPr="00332451">
              <w:rPr>
                <w:rFonts w:cstheme="minorHAnsi"/>
                <w:sz w:val="24"/>
                <w:szCs w:val="24"/>
              </w:rPr>
              <w:t>Rachael Nicholson</w:t>
            </w:r>
          </w:p>
        </w:tc>
        <w:tc>
          <w:tcPr>
            <w:tcW w:w="993" w:type="dxa"/>
            <w:shd w:val="clear" w:color="auto" w:fill="auto"/>
          </w:tcPr>
          <w:p w:rsidR="002B52C3" w:rsidRPr="00332451" w:rsidRDefault="002B52C3" w:rsidP="00EF12D6">
            <w:pPr>
              <w:jc w:val="center"/>
              <w:rPr>
                <w:rFonts w:cstheme="minorHAnsi"/>
                <w:sz w:val="24"/>
                <w:szCs w:val="24"/>
              </w:rPr>
            </w:pPr>
            <w:r w:rsidRPr="00332451">
              <w:rPr>
                <w:rFonts w:cstheme="minorHAnsi"/>
                <w:sz w:val="24"/>
                <w:szCs w:val="24"/>
              </w:rPr>
              <w:t>RN</w:t>
            </w:r>
          </w:p>
        </w:tc>
        <w:tc>
          <w:tcPr>
            <w:tcW w:w="5387" w:type="dxa"/>
            <w:shd w:val="clear" w:color="auto" w:fill="auto"/>
          </w:tcPr>
          <w:p w:rsidR="002B52C3" w:rsidRPr="00332451" w:rsidRDefault="002B52C3" w:rsidP="00D21F8F">
            <w:pPr>
              <w:rPr>
                <w:rFonts w:cstheme="minorHAnsi"/>
                <w:sz w:val="24"/>
                <w:szCs w:val="24"/>
              </w:rPr>
            </w:pPr>
            <w:r w:rsidRPr="00332451">
              <w:rPr>
                <w:rFonts w:cstheme="minorHAnsi"/>
                <w:sz w:val="24"/>
                <w:szCs w:val="24"/>
              </w:rPr>
              <w:t>Leeds Community Healthcare NHS Trust</w:t>
            </w:r>
          </w:p>
        </w:tc>
      </w:tr>
      <w:tr w:rsidR="002B52C3" w:rsidRPr="005C7D95" w:rsidTr="009F184F">
        <w:tc>
          <w:tcPr>
            <w:tcW w:w="4111" w:type="dxa"/>
            <w:shd w:val="clear" w:color="auto" w:fill="auto"/>
          </w:tcPr>
          <w:p w:rsidR="002B52C3" w:rsidRPr="00332451" w:rsidRDefault="002B52C3" w:rsidP="00A95211">
            <w:pPr>
              <w:rPr>
                <w:rFonts w:cstheme="minorHAnsi"/>
                <w:sz w:val="24"/>
                <w:szCs w:val="24"/>
              </w:rPr>
            </w:pPr>
            <w:r w:rsidRPr="00332451">
              <w:rPr>
                <w:rFonts w:cstheme="minorHAnsi"/>
                <w:sz w:val="24"/>
                <w:szCs w:val="24"/>
              </w:rPr>
              <w:t>Martin Moorhouse</w:t>
            </w:r>
          </w:p>
        </w:tc>
        <w:tc>
          <w:tcPr>
            <w:tcW w:w="993" w:type="dxa"/>
            <w:shd w:val="clear" w:color="auto" w:fill="auto"/>
          </w:tcPr>
          <w:p w:rsidR="002B52C3" w:rsidRPr="00332451" w:rsidRDefault="002B52C3" w:rsidP="00A95211">
            <w:pPr>
              <w:jc w:val="center"/>
              <w:rPr>
                <w:rFonts w:cstheme="minorHAnsi"/>
                <w:sz w:val="24"/>
                <w:szCs w:val="24"/>
              </w:rPr>
            </w:pPr>
            <w:r w:rsidRPr="00332451">
              <w:rPr>
                <w:rFonts w:cstheme="minorHAnsi"/>
                <w:sz w:val="24"/>
                <w:szCs w:val="24"/>
              </w:rPr>
              <w:t>MM</w:t>
            </w:r>
          </w:p>
        </w:tc>
        <w:tc>
          <w:tcPr>
            <w:tcW w:w="5387" w:type="dxa"/>
            <w:shd w:val="clear" w:color="auto" w:fill="auto"/>
          </w:tcPr>
          <w:p w:rsidR="002B52C3" w:rsidRPr="00332451" w:rsidRDefault="002B52C3" w:rsidP="00A95211">
            <w:pPr>
              <w:rPr>
                <w:rFonts w:cstheme="minorHAnsi"/>
                <w:sz w:val="24"/>
                <w:szCs w:val="24"/>
              </w:rPr>
            </w:pPr>
            <w:r w:rsidRPr="00332451">
              <w:rPr>
                <w:rFonts w:cstheme="minorHAnsi"/>
                <w:sz w:val="24"/>
                <w:szCs w:val="24"/>
              </w:rPr>
              <w:t>Mid Yorkshire Hospitals</w:t>
            </w:r>
          </w:p>
        </w:tc>
      </w:tr>
      <w:tr w:rsidR="002B52C3" w:rsidRPr="005C7D95" w:rsidTr="009F184F">
        <w:tc>
          <w:tcPr>
            <w:tcW w:w="4111" w:type="dxa"/>
            <w:shd w:val="clear" w:color="auto" w:fill="auto"/>
          </w:tcPr>
          <w:p w:rsidR="002B52C3" w:rsidRPr="00332451" w:rsidRDefault="002B52C3" w:rsidP="00A95211">
            <w:pPr>
              <w:rPr>
                <w:rFonts w:cstheme="minorHAnsi"/>
                <w:sz w:val="24"/>
                <w:szCs w:val="24"/>
              </w:rPr>
            </w:pPr>
            <w:r w:rsidRPr="00332451">
              <w:rPr>
                <w:rFonts w:cstheme="minorHAnsi"/>
                <w:sz w:val="24"/>
                <w:szCs w:val="24"/>
              </w:rPr>
              <w:t>Blaine Williams</w:t>
            </w:r>
          </w:p>
        </w:tc>
        <w:tc>
          <w:tcPr>
            <w:tcW w:w="993" w:type="dxa"/>
            <w:shd w:val="clear" w:color="auto" w:fill="auto"/>
          </w:tcPr>
          <w:p w:rsidR="002B52C3" w:rsidRPr="00332451" w:rsidRDefault="002B52C3" w:rsidP="00A95211">
            <w:pPr>
              <w:jc w:val="center"/>
              <w:rPr>
                <w:rFonts w:cstheme="minorHAnsi"/>
                <w:sz w:val="24"/>
                <w:szCs w:val="24"/>
              </w:rPr>
            </w:pPr>
            <w:r w:rsidRPr="00332451">
              <w:rPr>
                <w:rFonts w:cstheme="minorHAnsi"/>
                <w:sz w:val="24"/>
                <w:szCs w:val="24"/>
              </w:rPr>
              <w:t>BW</w:t>
            </w:r>
          </w:p>
        </w:tc>
        <w:tc>
          <w:tcPr>
            <w:tcW w:w="5387" w:type="dxa"/>
            <w:shd w:val="clear" w:color="auto" w:fill="auto"/>
          </w:tcPr>
          <w:p w:rsidR="002B52C3" w:rsidRPr="00332451" w:rsidRDefault="002B52C3" w:rsidP="00A95211">
            <w:pPr>
              <w:rPr>
                <w:rFonts w:cstheme="minorHAnsi"/>
                <w:sz w:val="24"/>
                <w:szCs w:val="24"/>
              </w:rPr>
            </w:pPr>
            <w:r w:rsidRPr="00332451">
              <w:rPr>
                <w:rFonts w:cstheme="minorHAnsi"/>
                <w:sz w:val="24"/>
                <w:szCs w:val="24"/>
              </w:rPr>
              <w:t>NHS Calderdale CCG</w:t>
            </w:r>
          </w:p>
        </w:tc>
      </w:tr>
      <w:tr w:rsidR="002B52C3" w:rsidRPr="005C7D95" w:rsidTr="009F184F">
        <w:tc>
          <w:tcPr>
            <w:tcW w:w="4111" w:type="dxa"/>
            <w:shd w:val="clear" w:color="auto" w:fill="auto"/>
          </w:tcPr>
          <w:p w:rsidR="002B52C3" w:rsidRPr="00332451" w:rsidRDefault="002B52C3" w:rsidP="00E37934">
            <w:pPr>
              <w:rPr>
                <w:rFonts w:cstheme="minorHAnsi"/>
                <w:sz w:val="24"/>
                <w:szCs w:val="24"/>
              </w:rPr>
            </w:pPr>
            <w:r w:rsidRPr="00332451">
              <w:rPr>
                <w:rFonts w:cstheme="minorHAnsi"/>
                <w:sz w:val="24"/>
                <w:szCs w:val="24"/>
              </w:rPr>
              <w:t>Steve Rose</w:t>
            </w:r>
          </w:p>
        </w:tc>
        <w:tc>
          <w:tcPr>
            <w:tcW w:w="993" w:type="dxa"/>
            <w:shd w:val="clear" w:color="auto" w:fill="auto"/>
          </w:tcPr>
          <w:p w:rsidR="002B52C3" w:rsidRPr="00332451" w:rsidRDefault="002B52C3" w:rsidP="00E37934">
            <w:pPr>
              <w:jc w:val="center"/>
              <w:rPr>
                <w:rFonts w:cstheme="minorHAnsi"/>
                <w:sz w:val="24"/>
                <w:szCs w:val="24"/>
              </w:rPr>
            </w:pPr>
            <w:r w:rsidRPr="00332451">
              <w:rPr>
                <w:rFonts w:cstheme="minorHAnsi"/>
                <w:sz w:val="24"/>
                <w:szCs w:val="24"/>
              </w:rPr>
              <w:t>SR</w:t>
            </w:r>
          </w:p>
        </w:tc>
        <w:tc>
          <w:tcPr>
            <w:tcW w:w="5387" w:type="dxa"/>
            <w:shd w:val="clear" w:color="auto" w:fill="auto"/>
          </w:tcPr>
          <w:p w:rsidR="002B52C3" w:rsidRPr="00332451" w:rsidRDefault="002B52C3" w:rsidP="00E37934">
            <w:pPr>
              <w:rPr>
                <w:rFonts w:cstheme="minorHAnsi"/>
                <w:sz w:val="24"/>
                <w:szCs w:val="24"/>
              </w:rPr>
            </w:pPr>
            <w:r w:rsidRPr="00332451">
              <w:rPr>
                <w:rFonts w:cstheme="minorHAnsi"/>
                <w:sz w:val="24"/>
                <w:szCs w:val="24"/>
              </w:rPr>
              <w:t>CHFT</w:t>
            </w:r>
          </w:p>
        </w:tc>
      </w:tr>
      <w:tr w:rsidR="002B52C3" w:rsidRPr="005C7D95" w:rsidTr="009F184F">
        <w:tc>
          <w:tcPr>
            <w:tcW w:w="4111" w:type="dxa"/>
            <w:shd w:val="clear" w:color="auto" w:fill="auto"/>
          </w:tcPr>
          <w:p w:rsidR="002B52C3" w:rsidRPr="00332451" w:rsidRDefault="002B52C3" w:rsidP="00E37934">
            <w:pPr>
              <w:rPr>
                <w:rFonts w:cstheme="minorHAnsi"/>
                <w:sz w:val="24"/>
                <w:szCs w:val="24"/>
              </w:rPr>
            </w:pPr>
            <w:r w:rsidRPr="00332451">
              <w:rPr>
                <w:rFonts w:cstheme="minorHAnsi"/>
                <w:sz w:val="24"/>
                <w:szCs w:val="24"/>
              </w:rPr>
              <w:t>Ruth Parker</w:t>
            </w:r>
          </w:p>
        </w:tc>
        <w:tc>
          <w:tcPr>
            <w:tcW w:w="993" w:type="dxa"/>
            <w:shd w:val="clear" w:color="auto" w:fill="auto"/>
          </w:tcPr>
          <w:p w:rsidR="002B52C3" w:rsidRPr="00332451" w:rsidRDefault="002B52C3" w:rsidP="00E37934">
            <w:pPr>
              <w:jc w:val="center"/>
              <w:rPr>
                <w:rFonts w:cstheme="minorHAnsi"/>
                <w:sz w:val="24"/>
                <w:szCs w:val="24"/>
              </w:rPr>
            </w:pPr>
            <w:r w:rsidRPr="00332451">
              <w:rPr>
                <w:rFonts w:cstheme="minorHAnsi"/>
                <w:sz w:val="24"/>
                <w:szCs w:val="24"/>
              </w:rPr>
              <w:t>RP</w:t>
            </w:r>
          </w:p>
        </w:tc>
        <w:tc>
          <w:tcPr>
            <w:tcW w:w="5387" w:type="dxa"/>
            <w:shd w:val="clear" w:color="auto" w:fill="auto"/>
          </w:tcPr>
          <w:p w:rsidR="002B52C3" w:rsidRPr="00332451" w:rsidRDefault="002B52C3" w:rsidP="00E37934">
            <w:pPr>
              <w:rPr>
                <w:rFonts w:cstheme="minorHAnsi"/>
                <w:sz w:val="24"/>
                <w:szCs w:val="24"/>
              </w:rPr>
            </w:pPr>
            <w:r w:rsidRPr="00332451">
              <w:rPr>
                <w:rFonts w:cstheme="minorHAnsi"/>
                <w:sz w:val="24"/>
                <w:szCs w:val="24"/>
              </w:rPr>
              <w:t>Yorkshire Ambulance Service</w:t>
            </w:r>
          </w:p>
        </w:tc>
      </w:tr>
      <w:tr w:rsidR="00332451" w:rsidRPr="005C7D95" w:rsidTr="009F184F">
        <w:tc>
          <w:tcPr>
            <w:tcW w:w="4111" w:type="dxa"/>
            <w:shd w:val="clear" w:color="auto" w:fill="auto"/>
          </w:tcPr>
          <w:p w:rsidR="00332451" w:rsidRPr="00332451" w:rsidRDefault="00332451" w:rsidP="00332451">
            <w:pPr>
              <w:rPr>
                <w:rFonts w:cstheme="minorHAnsi"/>
                <w:sz w:val="24"/>
                <w:szCs w:val="24"/>
              </w:rPr>
            </w:pPr>
            <w:r w:rsidRPr="00332451">
              <w:rPr>
                <w:rFonts w:cstheme="minorHAnsi"/>
                <w:sz w:val="24"/>
                <w:szCs w:val="24"/>
              </w:rPr>
              <w:t xml:space="preserve">Hayley </w:t>
            </w:r>
            <w:proofErr w:type="spellStart"/>
            <w:r w:rsidRPr="00332451">
              <w:rPr>
                <w:rFonts w:cstheme="minorHAnsi"/>
                <w:sz w:val="24"/>
                <w:szCs w:val="24"/>
              </w:rPr>
              <w:t>Gillingwater</w:t>
            </w:r>
            <w:proofErr w:type="spellEnd"/>
          </w:p>
        </w:tc>
        <w:tc>
          <w:tcPr>
            <w:tcW w:w="993" w:type="dxa"/>
            <w:shd w:val="clear" w:color="auto" w:fill="auto"/>
          </w:tcPr>
          <w:p w:rsidR="00332451" w:rsidRPr="00332451" w:rsidRDefault="00332451" w:rsidP="00332451">
            <w:pPr>
              <w:jc w:val="center"/>
              <w:rPr>
                <w:rFonts w:cstheme="minorHAnsi"/>
                <w:sz w:val="24"/>
                <w:szCs w:val="24"/>
              </w:rPr>
            </w:pPr>
            <w:r w:rsidRPr="00332451">
              <w:rPr>
                <w:rFonts w:cstheme="minorHAnsi"/>
                <w:sz w:val="24"/>
                <w:szCs w:val="24"/>
              </w:rPr>
              <w:t>HG</w:t>
            </w:r>
          </w:p>
        </w:tc>
        <w:tc>
          <w:tcPr>
            <w:tcW w:w="5387" w:type="dxa"/>
            <w:shd w:val="clear" w:color="auto" w:fill="auto"/>
          </w:tcPr>
          <w:p w:rsidR="00332451" w:rsidRPr="00332451" w:rsidRDefault="00332451" w:rsidP="00332451">
            <w:pPr>
              <w:rPr>
                <w:rFonts w:cstheme="minorHAnsi"/>
                <w:sz w:val="24"/>
                <w:szCs w:val="24"/>
              </w:rPr>
            </w:pPr>
            <w:r w:rsidRPr="00332451">
              <w:rPr>
                <w:rFonts w:cstheme="minorHAnsi"/>
                <w:sz w:val="24"/>
                <w:szCs w:val="24"/>
              </w:rPr>
              <w:t>East Riding of Yorkshire CCG</w:t>
            </w:r>
          </w:p>
        </w:tc>
      </w:tr>
      <w:tr w:rsidR="00332451" w:rsidRPr="005C7D95" w:rsidTr="009F184F">
        <w:tc>
          <w:tcPr>
            <w:tcW w:w="4111" w:type="dxa"/>
            <w:shd w:val="clear" w:color="auto" w:fill="auto"/>
          </w:tcPr>
          <w:p w:rsidR="00332451" w:rsidRPr="00332451" w:rsidRDefault="00332451" w:rsidP="00332451">
            <w:pPr>
              <w:rPr>
                <w:rFonts w:cstheme="minorHAnsi"/>
                <w:sz w:val="24"/>
                <w:szCs w:val="24"/>
              </w:rPr>
            </w:pPr>
            <w:r>
              <w:rPr>
                <w:rFonts w:cstheme="minorHAnsi"/>
                <w:sz w:val="24"/>
                <w:szCs w:val="24"/>
              </w:rPr>
              <w:t xml:space="preserve">Cheryl </w:t>
            </w:r>
            <w:proofErr w:type="spellStart"/>
            <w:r>
              <w:rPr>
                <w:rFonts w:cstheme="minorHAnsi"/>
                <w:sz w:val="24"/>
                <w:szCs w:val="24"/>
              </w:rPr>
              <w:t>Rollinson</w:t>
            </w:r>
            <w:proofErr w:type="spellEnd"/>
          </w:p>
        </w:tc>
        <w:tc>
          <w:tcPr>
            <w:tcW w:w="993" w:type="dxa"/>
            <w:shd w:val="clear" w:color="auto" w:fill="auto"/>
          </w:tcPr>
          <w:p w:rsidR="00332451" w:rsidRPr="00332451" w:rsidRDefault="00332451" w:rsidP="00332451">
            <w:pPr>
              <w:jc w:val="center"/>
              <w:rPr>
                <w:rFonts w:cstheme="minorHAnsi"/>
                <w:sz w:val="24"/>
                <w:szCs w:val="24"/>
              </w:rPr>
            </w:pPr>
            <w:r>
              <w:rPr>
                <w:rFonts w:cstheme="minorHAnsi"/>
                <w:sz w:val="24"/>
                <w:szCs w:val="24"/>
              </w:rPr>
              <w:t>CR</w:t>
            </w:r>
          </w:p>
        </w:tc>
        <w:tc>
          <w:tcPr>
            <w:tcW w:w="5387" w:type="dxa"/>
            <w:shd w:val="clear" w:color="auto" w:fill="auto"/>
          </w:tcPr>
          <w:p w:rsidR="00332451" w:rsidRPr="00332451" w:rsidRDefault="006B1BFE" w:rsidP="00332451">
            <w:pPr>
              <w:rPr>
                <w:rFonts w:cstheme="minorHAnsi"/>
                <w:sz w:val="24"/>
                <w:szCs w:val="24"/>
              </w:rPr>
            </w:pPr>
            <w:r>
              <w:rPr>
                <w:rFonts w:cstheme="minorHAnsi"/>
                <w:sz w:val="24"/>
                <w:szCs w:val="24"/>
              </w:rPr>
              <w:t>Doncaster CCG</w:t>
            </w:r>
          </w:p>
        </w:tc>
      </w:tr>
      <w:tr w:rsidR="00332451" w:rsidRPr="005C7D95" w:rsidTr="009F184F">
        <w:tc>
          <w:tcPr>
            <w:tcW w:w="4111" w:type="dxa"/>
            <w:shd w:val="clear" w:color="auto" w:fill="auto"/>
          </w:tcPr>
          <w:p w:rsidR="00332451" w:rsidRDefault="00332451" w:rsidP="00332451">
            <w:pPr>
              <w:rPr>
                <w:rFonts w:cstheme="minorHAnsi"/>
                <w:sz w:val="24"/>
                <w:szCs w:val="24"/>
              </w:rPr>
            </w:pPr>
            <w:r>
              <w:rPr>
                <w:rFonts w:cstheme="minorHAnsi"/>
                <w:sz w:val="24"/>
                <w:szCs w:val="24"/>
              </w:rPr>
              <w:t>Narissa Leyland</w:t>
            </w:r>
          </w:p>
        </w:tc>
        <w:tc>
          <w:tcPr>
            <w:tcW w:w="993" w:type="dxa"/>
            <w:shd w:val="clear" w:color="auto" w:fill="auto"/>
          </w:tcPr>
          <w:p w:rsidR="00332451" w:rsidRDefault="00332451" w:rsidP="00332451">
            <w:pPr>
              <w:jc w:val="center"/>
              <w:rPr>
                <w:rFonts w:cstheme="minorHAnsi"/>
                <w:sz w:val="24"/>
                <w:szCs w:val="24"/>
              </w:rPr>
            </w:pPr>
            <w:r>
              <w:rPr>
                <w:rFonts w:cstheme="minorHAnsi"/>
                <w:sz w:val="24"/>
                <w:szCs w:val="24"/>
              </w:rPr>
              <w:t>NL</w:t>
            </w:r>
          </w:p>
        </w:tc>
        <w:tc>
          <w:tcPr>
            <w:tcW w:w="5387" w:type="dxa"/>
            <w:shd w:val="clear" w:color="auto" w:fill="auto"/>
          </w:tcPr>
          <w:p w:rsidR="00332451" w:rsidRPr="00332451" w:rsidRDefault="006B1BFE" w:rsidP="00332451">
            <w:pPr>
              <w:rPr>
                <w:rFonts w:cstheme="minorHAnsi"/>
                <w:sz w:val="24"/>
                <w:szCs w:val="24"/>
              </w:rPr>
            </w:pPr>
            <w:r>
              <w:rPr>
                <w:rFonts w:cstheme="minorHAnsi"/>
                <w:sz w:val="24"/>
                <w:szCs w:val="24"/>
              </w:rPr>
              <w:t>Leeds Community Healthcare Trust</w:t>
            </w:r>
          </w:p>
        </w:tc>
      </w:tr>
      <w:tr w:rsidR="00332451" w:rsidRPr="005C7D95" w:rsidTr="009F184F">
        <w:tc>
          <w:tcPr>
            <w:tcW w:w="4111" w:type="dxa"/>
            <w:shd w:val="clear" w:color="auto" w:fill="auto"/>
          </w:tcPr>
          <w:p w:rsidR="00332451" w:rsidRDefault="00332451" w:rsidP="00332451">
            <w:pPr>
              <w:rPr>
                <w:rFonts w:cstheme="minorHAnsi"/>
                <w:sz w:val="24"/>
                <w:szCs w:val="24"/>
              </w:rPr>
            </w:pPr>
            <w:r>
              <w:rPr>
                <w:rFonts w:cstheme="minorHAnsi"/>
                <w:sz w:val="24"/>
                <w:szCs w:val="24"/>
              </w:rPr>
              <w:t>Lindsey Stuffins</w:t>
            </w:r>
          </w:p>
        </w:tc>
        <w:tc>
          <w:tcPr>
            <w:tcW w:w="993" w:type="dxa"/>
            <w:shd w:val="clear" w:color="auto" w:fill="auto"/>
          </w:tcPr>
          <w:p w:rsidR="00332451" w:rsidRDefault="00332451" w:rsidP="00332451">
            <w:pPr>
              <w:jc w:val="center"/>
              <w:rPr>
                <w:rFonts w:cstheme="minorHAnsi"/>
                <w:sz w:val="24"/>
                <w:szCs w:val="24"/>
              </w:rPr>
            </w:pPr>
            <w:r>
              <w:rPr>
                <w:rFonts w:cstheme="minorHAnsi"/>
                <w:sz w:val="24"/>
                <w:szCs w:val="24"/>
              </w:rPr>
              <w:t>LS</w:t>
            </w:r>
          </w:p>
        </w:tc>
        <w:tc>
          <w:tcPr>
            <w:tcW w:w="5387" w:type="dxa"/>
            <w:shd w:val="clear" w:color="auto" w:fill="auto"/>
          </w:tcPr>
          <w:p w:rsidR="00332451" w:rsidRPr="00332451" w:rsidRDefault="006B1BFE" w:rsidP="00332451">
            <w:pPr>
              <w:rPr>
                <w:rFonts w:cstheme="minorHAnsi"/>
                <w:sz w:val="24"/>
                <w:szCs w:val="24"/>
              </w:rPr>
            </w:pPr>
            <w:r>
              <w:rPr>
                <w:rFonts w:cstheme="minorHAnsi"/>
                <w:sz w:val="24"/>
                <w:szCs w:val="24"/>
              </w:rPr>
              <w:t>RDASH</w:t>
            </w:r>
          </w:p>
        </w:tc>
      </w:tr>
      <w:tr w:rsidR="00332451" w:rsidRPr="005C7D95" w:rsidTr="009F184F">
        <w:tc>
          <w:tcPr>
            <w:tcW w:w="4111" w:type="dxa"/>
            <w:shd w:val="clear" w:color="auto" w:fill="auto"/>
          </w:tcPr>
          <w:p w:rsidR="00332451" w:rsidRDefault="00332451" w:rsidP="00332451">
            <w:pPr>
              <w:rPr>
                <w:rFonts w:cstheme="minorHAnsi"/>
                <w:sz w:val="24"/>
                <w:szCs w:val="24"/>
              </w:rPr>
            </w:pPr>
            <w:r>
              <w:rPr>
                <w:rFonts w:cstheme="minorHAnsi"/>
                <w:sz w:val="24"/>
                <w:szCs w:val="24"/>
              </w:rPr>
              <w:t>Paul Ellis</w:t>
            </w:r>
          </w:p>
        </w:tc>
        <w:tc>
          <w:tcPr>
            <w:tcW w:w="993" w:type="dxa"/>
            <w:shd w:val="clear" w:color="auto" w:fill="auto"/>
          </w:tcPr>
          <w:p w:rsidR="00332451" w:rsidRDefault="00332451" w:rsidP="00332451">
            <w:pPr>
              <w:jc w:val="center"/>
              <w:rPr>
                <w:rFonts w:cstheme="minorHAnsi"/>
                <w:sz w:val="24"/>
                <w:szCs w:val="24"/>
              </w:rPr>
            </w:pPr>
            <w:r>
              <w:rPr>
                <w:rFonts w:cstheme="minorHAnsi"/>
                <w:sz w:val="24"/>
                <w:szCs w:val="24"/>
              </w:rPr>
              <w:t>PE</w:t>
            </w:r>
          </w:p>
        </w:tc>
        <w:tc>
          <w:tcPr>
            <w:tcW w:w="5387" w:type="dxa"/>
            <w:shd w:val="clear" w:color="auto" w:fill="auto"/>
          </w:tcPr>
          <w:p w:rsidR="00332451" w:rsidRPr="00332451" w:rsidRDefault="00C864B2" w:rsidP="00332451">
            <w:pPr>
              <w:rPr>
                <w:rFonts w:cstheme="minorHAnsi"/>
                <w:sz w:val="24"/>
                <w:szCs w:val="24"/>
              </w:rPr>
            </w:pPr>
            <w:r>
              <w:rPr>
                <w:rFonts w:cstheme="minorHAnsi"/>
                <w:sz w:val="24"/>
                <w:szCs w:val="24"/>
              </w:rPr>
              <w:t xml:space="preserve">NE </w:t>
            </w:r>
            <w:proofErr w:type="spellStart"/>
            <w:r>
              <w:rPr>
                <w:rFonts w:cstheme="minorHAnsi"/>
                <w:sz w:val="24"/>
                <w:szCs w:val="24"/>
              </w:rPr>
              <w:t>Lincs</w:t>
            </w:r>
            <w:proofErr w:type="spellEnd"/>
            <w:r>
              <w:rPr>
                <w:rFonts w:cstheme="minorHAnsi"/>
                <w:sz w:val="24"/>
                <w:szCs w:val="24"/>
              </w:rPr>
              <w:t xml:space="preserve"> Council</w:t>
            </w:r>
          </w:p>
        </w:tc>
      </w:tr>
      <w:tr w:rsidR="00332451" w:rsidRPr="005C7D95" w:rsidTr="009F184F">
        <w:tc>
          <w:tcPr>
            <w:tcW w:w="4111" w:type="dxa"/>
            <w:shd w:val="clear" w:color="auto" w:fill="auto"/>
          </w:tcPr>
          <w:p w:rsidR="00332451" w:rsidRDefault="00332451" w:rsidP="00332451">
            <w:pPr>
              <w:rPr>
                <w:rFonts w:cstheme="minorHAnsi"/>
                <w:sz w:val="24"/>
                <w:szCs w:val="24"/>
              </w:rPr>
            </w:pPr>
            <w:r>
              <w:rPr>
                <w:rFonts w:cstheme="minorHAnsi"/>
                <w:sz w:val="24"/>
                <w:szCs w:val="24"/>
              </w:rPr>
              <w:t>Steve Creighton</w:t>
            </w:r>
          </w:p>
        </w:tc>
        <w:tc>
          <w:tcPr>
            <w:tcW w:w="993" w:type="dxa"/>
            <w:shd w:val="clear" w:color="auto" w:fill="auto"/>
          </w:tcPr>
          <w:p w:rsidR="00332451" w:rsidRDefault="00332451" w:rsidP="00332451">
            <w:pPr>
              <w:jc w:val="center"/>
              <w:rPr>
                <w:rFonts w:cstheme="minorHAnsi"/>
                <w:sz w:val="24"/>
                <w:szCs w:val="24"/>
              </w:rPr>
            </w:pPr>
            <w:r>
              <w:rPr>
                <w:rFonts w:cstheme="minorHAnsi"/>
                <w:sz w:val="24"/>
                <w:szCs w:val="24"/>
              </w:rPr>
              <w:t>SC</w:t>
            </w:r>
          </w:p>
        </w:tc>
        <w:tc>
          <w:tcPr>
            <w:tcW w:w="5387" w:type="dxa"/>
            <w:shd w:val="clear" w:color="auto" w:fill="auto"/>
          </w:tcPr>
          <w:p w:rsidR="00332451" w:rsidRPr="00332451" w:rsidRDefault="006B1BFE" w:rsidP="00332451">
            <w:pPr>
              <w:rPr>
                <w:rFonts w:cstheme="minorHAnsi"/>
                <w:sz w:val="24"/>
                <w:szCs w:val="24"/>
              </w:rPr>
            </w:pPr>
            <w:r>
              <w:rPr>
                <w:rFonts w:cstheme="minorHAnsi"/>
                <w:sz w:val="24"/>
                <w:szCs w:val="24"/>
              </w:rPr>
              <w:t>Leeds CCG</w:t>
            </w:r>
          </w:p>
        </w:tc>
      </w:tr>
      <w:tr w:rsidR="00332451" w:rsidRPr="005C7D95" w:rsidTr="009F184F">
        <w:tc>
          <w:tcPr>
            <w:tcW w:w="4111" w:type="dxa"/>
            <w:shd w:val="clear" w:color="auto" w:fill="auto"/>
          </w:tcPr>
          <w:p w:rsidR="00332451" w:rsidRPr="00332451" w:rsidRDefault="00332451" w:rsidP="00332451">
            <w:pPr>
              <w:rPr>
                <w:rFonts w:cstheme="minorHAnsi"/>
                <w:sz w:val="24"/>
                <w:szCs w:val="24"/>
              </w:rPr>
            </w:pPr>
            <w:r w:rsidRPr="00332451">
              <w:rPr>
                <w:rFonts w:cstheme="minorHAnsi"/>
                <w:sz w:val="24"/>
                <w:szCs w:val="24"/>
              </w:rPr>
              <w:t>Lynne Trickett</w:t>
            </w:r>
          </w:p>
        </w:tc>
        <w:tc>
          <w:tcPr>
            <w:tcW w:w="993" w:type="dxa"/>
            <w:shd w:val="clear" w:color="auto" w:fill="auto"/>
          </w:tcPr>
          <w:p w:rsidR="00332451" w:rsidRPr="00332451" w:rsidRDefault="00332451" w:rsidP="00332451">
            <w:pPr>
              <w:jc w:val="center"/>
              <w:rPr>
                <w:rFonts w:cstheme="minorHAnsi"/>
                <w:sz w:val="24"/>
                <w:szCs w:val="24"/>
              </w:rPr>
            </w:pPr>
            <w:r w:rsidRPr="00332451">
              <w:rPr>
                <w:rFonts w:cstheme="minorHAnsi"/>
                <w:sz w:val="24"/>
                <w:szCs w:val="24"/>
              </w:rPr>
              <w:t>LT</w:t>
            </w:r>
          </w:p>
        </w:tc>
        <w:tc>
          <w:tcPr>
            <w:tcW w:w="5387" w:type="dxa"/>
            <w:shd w:val="clear" w:color="auto" w:fill="auto"/>
          </w:tcPr>
          <w:p w:rsidR="00332451" w:rsidRPr="00332451" w:rsidRDefault="00332451" w:rsidP="00332451">
            <w:pPr>
              <w:rPr>
                <w:rFonts w:cstheme="minorHAnsi"/>
                <w:sz w:val="24"/>
                <w:szCs w:val="24"/>
              </w:rPr>
            </w:pPr>
            <w:r w:rsidRPr="00332451">
              <w:rPr>
                <w:rFonts w:cstheme="minorHAnsi"/>
                <w:sz w:val="24"/>
                <w:szCs w:val="24"/>
              </w:rPr>
              <w:t>RDASH</w:t>
            </w:r>
          </w:p>
        </w:tc>
      </w:tr>
      <w:tr w:rsidR="00332451" w:rsidRPr="005C7D95" w:rsidTr="009F184F">
        <w:tc>
          <w:tcPr>
            <w:tcW w:w="4111" w:type="dxa"/>
            <w:shd w:val="clear" w:color="auto" w:fill="auto"/>
          </w:tcPr>
          <w:p w:rsidR="00332451" w:rsidRPr="00332451" w:rsidRDefault="00332451" w:rsidP="00332451">
            <w:pPr>
              <w:rPr>
                <w:rFonts w:cstheme="minorHAnsi"/>
                <w:sz w:val="24"/>
                <w:szCs w:val="24"/>
              </w:rPr>
            </w:pPr>
            <w:r w:rsidRPr="00332451">
              <w:rPr>
                <w:rFonts w:cstheme="minorHAnsi"/>
                <w:sz w:val="24"/>
                <w:szCs w:val="24"/>
              </w:rPr>
              <w:t>Karen Rowe</w:t>
            </w:r>
          </w:p>
        </w:tc>
        <w:tc>
          <w:tcPr>
            <w:tcW w:w="993" w:type="dxa"/>
            <w:shd w:val="clear" w:color="auto" w:fill="auto"/>
          </w:tcPr>
          <w:p w:rsidR="00332451" w:rsidRPr="00332451" w:rsidRDefault="00332451" w:rsidP="00332451">
            <w:pPr>
              <w:jc w:val="center"/>
              <w:rPr>
                <w:rFonts w:cstheme="minorHAnsi"/>
                <w:sz w:val="24"/>
                <w:szCs w:val="24"/>
              </w:rPr>
            </w:pPr>
            <w:r w:rsidRPr="00332451">
              <w:rPr>
                <w:rFonts w:cstheme="minorHAnsi"/>
                <w:sz w:val="24"/>
                <w:szCs w:val="24"/>
              </w:rPr>
              <w:t>KR</w:t>
            </w:r>
          </w:p>
        </w:tc>
        <w:tc>
          <w:tcPr>
            <w:tcW w:w="5387" w:type="dxa"/>
            <w:shd w:val="clear" w:color="auto" w:fill="auto"/>
          </w:tcPr>
          <w:p w:rsidR="00332451" w:rsidRPr="00332451" w:rsidRDefault="00332451" w:rsidP="00332451">
            <w:pPr>
              <w:rPr>
                <w:rFonts w:cstheme="minorHAnsi"/>
                <w:sz w:val="24"/>
                <w:szCs w:val="24"/>
              </w:rPr>
            </w:pPr>
            <w:r w:rsidRPr="00332451">
              <w:rPr>
                <w:rFonts w:cstheme="minorHAnsi"/>
                <w:sz w:val="24"/>
                <w:szCs w:val="24"/>
              </w:rPr>
              <w:t>Leeds CCG</w:t>
            </w:r>
          </w:p>
        </w:tc>
      </w:tr>
      <w:tr w:rsidR="00332451" w:rsidRPr="005C7D95" w:rsidTr="009F184F">
        <w:tc>
          <w:tcPr>
            <w:tcW w:w="4111" w:type="dxa"/>
            <w:shd w:val="clear" w:color="auto" w:fill="auto"/>
          </w:tcPr>
          <w:p w:rsidR="00332451" w:rsidRPr="00332451" w:rsidRDefault="00332451" w:rsidP="00332451">
            <w:pPr>
              <w:rPr>
                <w:rFonts w:cstheme="minorHAnsi"/>
                <w:sz w:val="24"/>
                <w:szCs w:val="24"/>
              </w:rPr>
            </w:pPr>
            <w:r w:rsidRPr="00332451">
              <w:rPr>
                <w:rFonts w:cstheme="minorHAnsi"/>
                <w:sz w:val="24"/>
                <w:szCs w:val="24"/>
              </w:rPr>
              <w:t>Jodie Holderness</w:t>
            </w:r>
          </w:p>
        </w:tc>
        <w:tc>
          <w:tcPr>
            <w:tcW w:w="993" w:type="dxa"/>
            <w:shd w:val="clear" w:color="auto" w:fill="auto"/>
          </w:tcPr>
          <w:p w:rsidR="00332451" w:rsidRPr="00332451" w:rsidRDefault="00332451" w:rsidP="00332451">
            <w:pPr>
              <w:jc w:val="center"/>
              <w:rPr>
                <w:rFonts w:cstheme="minorHAnsi"/>
                <w:sz w:val="24"/>
                <w:szCs w:val="24"/>
              </w:rPr>
            </w:pPr>
            <w:r w:rsidRPr="00332451">
              <w:rPr>
                <w:rFonts w:cstheme="minorHAnsi"/>
                <w:sz w:val="24"/>
                <w:szCs w:val="24"/>
              </w:rPr>
              <w:t>JH</w:t>
            </w:r>
            <w:r w:rsidR="00476F59">
              <w:rPr>
                <w:rFonts w:cstheme="minorHAnsi"/>
                <w:sz w:val="24"/>
                <w:szCs w:val="24"/>
              </w:rPr>
              <w:t>o</w:t>
            </w:r>
            <w:bookmarkStart w:id="0" w:name="_GoBack"/>
            <w:bookmarkEnd w:id="0"/>
          </w:p>
        </w:tc>
        <w:tc>
          <w:tcPr>
            <w:tcW w:w="5387" w:type="dxa"/>
            <w:shd w:val="clear" w:color="auto" w:fill="auto"/>
          </w:tcPr>
          <w:p w:rsidR="00332451" w:rsidRPr="00332451" w:rsidRDefault="00332451" w:rsidP="00332451">
            <w:pPr>
              <w:rPr>
                <w:rFonts w:cstheme="minorHAnsi"/>
                <w:sz w:val="24"/>
                <w:szCs w:val="24"/>
              </w:rPr>
            </w:pPr>
            <w:r w:rsidRPr="00332451">
              <w:rPr>
                <w:rFonts w:cstheme="minorHAnsi"/>
                <w:sz w:val="24"/>
                <w:szCs w:val="24"/>
              </w:rPr>
              <w:t>NHS Informatics Service</w:t>
            </w:r>
          </w:p>
        </w:tc>
      </w:tr>
      <w:tr w:rsidR="00332451" w:rsidRPr="005C7D95" w:rsidTr="009F184F">
        <w:tc>
          <w:tcPr>
            <w:tcW w:w="4111" w:type="dxa"/>
            <w:shd w:val="clear" w:color="auto" w:fill="auto"/>
          </w:tcPr>
          <w:p w:rsidR="00332451" w:rsidRPr="00332451" w:rsidRDefault="00332451" w:rsidP="00332451">
            <w:pPr>
              <w:rPr>
                <w:rFonts w:cstheme="minorHAnsi"/>
                <w:sz w:val="24"/>
                <w:szCs w:val="24"/>
              </w:rPr>
            </w:pPr>
            <w:r>
              <w:rPr>
                <w:rFonts w:cstheme="minorHAnsi"/>
                <w:sz w:val="24"/>
                <w:szCs w:val="24"/>
              </w:rPr>
              <w:t>Joanne Robertshaw</w:t>
            </w:r>
          </w:p>
        </w:tc>
        <w:tc>
          <w:tcPr>
            <w:tcW w:w="993" w:type="dxa"/>
            <w:shd w:val="clear" w:color="auto" w:fill="auto"/>
          </w:tcPr>
          <w:p w:rsidR="00332451" w:rsidRPr="00332451" w:rsidRDefault="00332451" w:rsidP="00332451">
            <w:pPr>
              <w:jc w:val="center"/>
              <w:rPr>
                <w:rFonts w:cstheme="minorHAnsi"/>
                <w:sz w:val="24"/>
                <w:szCs w:val="24"/>
              </w:rPr>
            </w:pPr>
            <w:r>
              <w:rPr>
                <w:rFonts w:cstheme="minorHAnsi"/>
                <w:sz w:val="24"/>
                <w:szCs w:val="24"/>
              </w:rPr>
              <w:t>JR</w:t>
            </w:r>
          </w:p>
        </w:tc>
        <w:tc>
          <w:tcPr>
            <w:tcW w:w="5387" w:type="dxa"/>
            <w:shd w:val="clear" w:color="auto" w:fill="auto"/>
          </w:tcPr>
          <w:p w:rsidR="00332451" w:rsidRPr="00332451" w:rsidRDefault="006B1BFE" w:rsidP="00332451">
            <w:pPr>
              <w:rPr>
                <w:rFonts w:cstheme="minorHAnsi"/>
                <w:sz w:val="24"/>
                <w:szCs w:val="24"/>
              </w:rPr>
            </w:pPr>
            <w:r>
              <w:rPr>
                <w:rFonts w:cstheme="minorHAnsi"/>
                <w:sz w:val="24"/>
                <w:szCs w:val="24"/>
              </w:rPr>
              <w:t>RDASH</w:t>
            </w:r>
          </w:p>
        </w:tc>
      </w:tr>
      <w:tr w:rsidR="00332451" w:rsidRPr="005C7D95" w:rsidTr="009F184F">
        <w:tc>
          <w:tcPr>
            <w:tcW w:w="4111" w:type="dxa"/>
            <w:shd w:val="clear" w:color="auto" w:fill="auto"/>
          </w:tcPr>
          <w:p w:rsidR="00332451" w:rsidRPr="00332451" w:rsidRDefault="00332451" w:rsidP="00332451">
            <w:pPr>
              <w:rPr>
                <w:rFonts w:cstheme="minorHAnsi"/>
                <w:sz w:val="24"/>
                <w:szCs w:val="24"/>
              </w:rPr>
            </w:pPr>
            <w:r w:rsidRPr="00332451">
              <w:rPr>
                <w:rFonts w:cstheme="minorHAnsi"/>
                <w:sz w:val="24"/>
                <w:szCs w:val="24"/>
              </w:rPr>
              <w:t>Susan Hall</w:t>
            </w:r>
          </w:p>
        </w:tc>
        <w:tc>
          <w:tcPr>
            <w:tcW w:w="993" w:type="dxa"/>
            <w:shd w:val="clear" w:color="auto" w:fill="auto"/>
          </w:tcPr>
          <w:p w:rsidR="00332451" w:rsidRPr="00332451" w:rsidRDefault="00332451" w:rsidP="00332451">
            <w:pPr>
              <w:jc w:val="center"/>
              <w:rPr>
                <w:rFonts w:cstheme="minorHAnsi"/>
                <w:sz w:val="24"/>
                <w:szCs w:val="24"/>
              </w:rPr>
            </w:pPr>
            <w:r w:rsidRPr="00332451">
              <w:rPr>
                <w:rFonts w:cstheme="minorHAnsi"/>
                <w:sz w:val="24"/>
                <w:szCs w:val="24"/>
              </w:rPr>
              <w:t>SH</w:t>
            </w:r>
          </w:p>
        </w:tc>
        <w:tc>
          <w:tcPr>
            <w:tcW w:w="5387" w:type="dxa"/>
            <w:shd w:val="clear" w:color="auto" w:fill="auto"/>
          </w:tcPr>
          <w:p w:rsidR="00332451" w:rsidRPr="00332451" w:rsidRDefault="00332451" w:rsidP="00332451">
            <w:pPr>
              <w:rPr>
                <w:rFonts w:cstheme="minorHAnsi"/>
                <w:sz w:val="24"/>
                <w:szCs w:val="24"/>
              </w:rPr>
            </w:pPr>
            <w:r w:rsidRPr="00332451">
              <w:rPr>
                <w:rFonts w:cstheme="minorHAnsi"/>
                <w:sz w:val="24"/>
                <w:szCs w:val="24"/>
              </w:rPr>
              <w:t>Audit Yorkshire</w:t>
            </w:r>
          </w:p>
        </w:tc>
      </w:tr>
      <w:tr w:rsidR="00332451" w:rsidRPr="005C7D95" w:rsidTr="009F184F">
        <w:tc>
          <w:tcPr>
            <w:tcW w:w="4111" w:type="dxa"/>
            <w:shd w:val="clear" w:color="auto" w:fill="auto"/>
          </w:tcPr>
          <w:p w:rsidR="00332451" w:rsidRPr="00332451" w:rsidRDefault="00332451" w:rsidP="00332451">
            <w:pPr>
              <w:rPr>
                <w:rFonts w:cstheme="minorHAnsi"/>
                <w:sz w:val="24"/>
                <w:szCs w:val="24"/>
              </w:rPr>
            </w:pPr>
            <w:r w:rsidRPr="00332451">
              <w:rPr>
                <w:rFonts w:cstheme="minorHAnsi"/>
                <w:sz w:val="24"/>
                <w:szCs w:val="24"/>
              </w:rPr>
              <w:t>Helen Hartland</w:t>
            </w:r>
          </w:p>
        </w:tc>
        <w:tc>
          <w:tcPr>
            <w:tcW w:w="993" w:type="dxa"/>
            <w:shd w:val="clear" w:color="auto" w:fill="auto"/>
          </w:tcPr>
          <w:p w:rsidR="00332451" w:rsidRPr="00332451" w:rsidRDefault="00332451" w:rsidP="00332451">
            <w:pPr>
              <w:jc w:val="center"/>
              <w:rPr>
                <w:rFonts w:cstheme="minorHAnsi"/>
                <w:sz w:val="24"/>
                <w:szCs w:val="24"/>
              </w:rPr>
            </w:pPr>
            <w:r w:rsidRPr="00332451">
              <w:rPr>
                <w:rFonts w:cstheme="minorHAnsi"/>
                <w:sz w:val="24"/>
                <w:szCs w:val="24"/>
              </w:rPr>
              <w:t>HH</w:t>
            </w:r>
          </w:p>
        </w:tc>
        <w:tc>
          <w:tcPr>
            <w:tcW w:w="5387" w:type="dxa"/>
            <w:shd w:val="clear" w:color="auto" w:fill="auto"/>
          </w:tcPr>
          <w:p w:rsidR="00332451" w:rsidRPr="00332451" w:rsidRDefault="00332451" w:rsidP="00332451">
            <w:pPr>
              <w:rPr>
                <w:rFonts w:cstheme="minorHAnsi"/>
                <w:sz w:val="24"/>
                <w:szCs w:val="24"/>
              </w:rPr>
            </w:pPr>
            <w:r w:rsidRPr="00332451">
              <w:rPr>
                <w:rFonts w:cstheme="minorHAnsi"/>
                <w:sz w:val="24"/>
                <w:szCs w:val="24"/>
              </w:rPr>
              <w:t>Yorkshire Ambulance Service</w:t>
            </w:r>
          </w:p>
        </w:tc>
      </w:tr>
    </w:tbl>
    <w:p w:rsidR="002B52C3" w:rsidRDefault="002B52C3" w:rsidP="002B52C3">
      <w:pPr>
        <w:spacing w:after="0" w:line="240" w:lineRule="auto"/>
        <w:ind w:left="-426"/>
        <w:rPr>
          <w:rFonts w:eastAsia="Times New Roman" w:cstheme="minorHAnsi"/>
          <w:b/>
          <w:sz w:val="24"/>
          <w:szCs w:val="24"/>
          <w:u w:val="single"/>
          <w:lang w:eastAsia="en-GB"/>
        </w:rPr>
      </w:pPr>
    </w:p>
    <w:p w:rsidR="00C864B2" w:rsidRDefault="00C864B2" w:rsidP="002B52C3">
      <w:pPr>
        <w:spacing w:after="0" w:line="240" w:lineRule="auto"/>
        <w:ind w:left="-426"/>
        <w:rPr>
          <w:rFonts w:eastAsia="Times New Roman" w:cstheme="minorHAnsi"/>
          <w:b/>
          <w:sz w:val="24"/>
          <w:szCs w:val="24"/>
          <w:u w:val="single"/>
          <w:lang w:eastAsia="en-GB"/>
        </w:rPr>
      </w:pPr>
    </w:p>
    <w:p w:rsidR="00C864B2" w:rsidRDefault="00C864B2" w:rsidP="002B52C3">
      <w:pPr>
        <w:spacing w:after="0" w:line="240" w:lineRule="auto"/>
        <w:ind w:left="-426"/>
        <w:rPr>
          <w:rFonts w:eastAsia="Times New Roman" w:cstheme="minorHAnsi"/>
          <w:b/>
          <w:sz w:val="24"/>
          <w:szCs w:val="24"/>
          <w:u w:val="single"/>
          <w:lang w:eastAsia="en-GB"/>
        </w:rPr>
      </w:pPr>
    </w:p>
    <w:p w:rsidR="006B1BFE" w:rsidRDefault="006B1BFE" w:rsidP="006B1BFE">
      <w:pPr>
        <w:spacing w:after="0" w:line="240" w:lineRule="auto"/>
        <w:rPr>
          <w:rFonts w:eastAsia="Times New Roman" w:cstheme="minorHAnsi"/>
          <w:b/>
          <w:sz w:val="24"/>
          <w:szCs w:val="24"/>
          <w:u w:val="single"/>
          <w:lang w:eastAsia="en-GB"/>
        </w:rPr>
      </w:pPr>
    </w:p>
    <w:p w:rsidR="0097000A" w:rsidRPr="005C7D95" w:rsidRDefault="006B1BFE" w:rsidP="006B1BFE">
      <w:pPr>
        <w:spacing w:after="0" w:line="240" w:lineRule="auto"/>
        <w:ind w:left="-426"/>
        <w:rPr>
          <w:rFonts w:eastAsia="Times New Roman" w:cstheme="minorHAnsi"/>
          <w:b/>
          <w:sz w:val="24"/>
          <w:szCs w:val="24"/>
          <w:u w:val="single"/>
          <w:lang w:eastAsia="en-GB"/>
        </w:rPr>
      </w:pPr>
      <w:r>
        <w:rPr>
          <w:rFonts w:eastAsia="Times New Roman" w:cstheme="minorHAnsi"/>
          <w:b/>
          <w:sz w:val="24"/>
          <w:szCs w:val="24"/>
          <w:lang w:eastAsia="en-GB"/>
        </w:rPr>
        <w:lastRenderedPageBreak/>
        <w:t xml:space="preserve"> </w:t>
      </w:r>
      <w:r w:rsidR="00EB6BD5" w:rsidRPr="005C7D95">
        <w:rPr>
          <w:rFonts w:eastAsia="Times New Roman" w:cstheme="minorHAnsi"/>
          <w:b/>
          <w:sz w:val="24"/>
          <w:szCs w:val="24"/>
          <w:u w:val="single"/>
          <w:lang w:eastAsia="en-GB"/>
        </w:rPr>
        <w:t>Apologies</w:t>
      </w:r>
      <w:r w:rsidR="001A594D" w:rsidRPr="005C7D95">
        <w:rPr>
          <w:rFonts w:eastAsia="Times New Roman" w:cstheme="minorHAnsi"/>
          <w:b/>
          <w:sz w:val="24"/>
          <w:szCs w:val="24"/>
          <w:u w:val="single"/>
          <w:lang w:eastAsia="en-GB"/>
        </w:rPr>
        <w:t>:</w:t>
      </w:r>
    </w:p>
    <w:p w:rsidR="000119BB" w:rsidRPr="005C7D95" w:rsidRDefault="000119BB" w:rsidP="00991B1C">
      <w:pPr>
        <w:spacing w:after="0" w:line="240" w:lineRule="auto"/>
        <w:rPr>
          <w:rFonts w:eastAsia="Times New Roman" w:cstheme="minorHAnsi"/>
          <w:b/>
          <w:sz w:val="24"/>
          <w:szCs w:val="24"/>
          <w:u w:val="single"/>
          <w:lang w:eastAsia="en-GB"/>
        </w:rPr>
      </w:pPr>
    </w:p>
    <w:tbl>
      <w:tblPr>
        <w:tblStyle w:val="TableGrid"/>
        <w:tblpPr w:leftFromText="180" w:rightFromText="180" w:vertAnchor="text" w:tblpX="-278" w:tblpY="1"/>
        <w:tblOverlap w:val="never"/>
        <w:tblW w:w="10456" w:type="dxa"/>
        <w:tblLook w:val="04A0" w:firstRow="1" w:lastRow="0" w:firstColumn="1" w:lastColumn="0" w:noHBand="0" w:noVBand="1"/>
      </w:tblPr>
      <w:tblGrid>
        <w:gridCol w:w="4112"/>
        <w:gridCol w:w="992"/>
        <w:gridCol w:w="5352"/>
      </w:tblGrid>
      <w:tr w:rsidR="00991B1C" w:rsidRPr="005C7D95" w:rsidTr="002B52C3">
        <w:tc>
          <w:tcPr>
            <w:tcW w:w="4112" w:type="dxa"/>
          </w:tcPr>
          <w:p w:rsidR="00991B1C" w:rsidRPr="004603F9" w:rsidRDefault="000119BB" w:rsidP="002B52C3">
            <w:pPr>
              <w:rPr>
                <w:rFonts w:cstheme="minorHAnsi"/>
                <w:sz w:val="24"/>
                <w:szCs w:val="24"/>
              </w:rPr>
            </w:pPr>
            <w:r w:rsidRPr="004603F9">
              <w:rPr>
                <w:rFonts w:cstheme="minorHAnsi"/>
                <w:sz w:val="24"/>
                <w:szCs w:val="24"/>
              </w:rPr>
              <w:t>Linda Da Costa</w:t>
            </w:r>
          </w:p>
        </w:tc>
        <w:tc>
          <w:tcPr>
            <w:tcW w:w="992" w:type="dxa"/>
          </w:tcPr>
          <w:p w:rsidR="00991B1C" w:rsidRPr="004603F9" w:rsidRDefault="000119BB" w:rsidP="002B52C3">
            <w:pPr>
              <w:jc w:val="center"/>
              <w:rPr>
                <w:rFonts w:cstheme="minorHAnsi"/>
                <w:sz w:val="24"/>
                <w:szCs w:val="24"/>
              </w:rPr>
            </w:pPr>
            <w:r w:rsidRPr="004603F9">
              <w:rPr>
                <w:rFonts w:cstheme="minorHAnsi"/>
                <w:sz w:val="24"/>
                <w:szCs w:val="24"/>
              </w:rPr>
              <w:t>LDC</w:t>
            </w:r>
          </w:p>
        </w:tc>
        <w:tc>
          <w:tcPr>
            <w:tcW w:w="5352" w:type="dxa"/>
          </w:tcPr>
          <w:p w:rsidR="00991B1C" w:rsidRPr="004603F9" w:rsidRDefault="008A2015" w:rsidP="002B52C3">
            <w:pPr>
              <w:rPr>
                <w:rFonts w:cstheme="minorHAnsi"/>
                <w:sz w:val="24"/>
                <w:szCs w:val="24"/>
              </w:rPr>
            </w:pPr>
            <w:r w:rsidRPr="004603F9">
              <w:rPr>
                <w:rFonts w:cstheme="minorHAnsi"/>
                <w:sz w:val="24"/>
                <w:szCs w:val="24"/>
              </w:rPr>
              <w:t>Northern Lincolnshire and Goole Hospitals</w:t>
            </w:r>
          </w:p>
        </w:tc>
      </w:tr>
      <w:tr w:rsidR="004642EC" w:rsidRPr="005C7D95" w:rsidTr="002B52C3">
        <w:tc>
          <w:tcPr>
            <w:tcW w:w="4112" w:type="dxa"/>
          </w:tcPr>
          <w:p w:rsidR="004642EC" w:rsidRPr="00033BEE" w:rsidRDefault="004642EC" w:rsidP="002B52C3">
            <w:pPr>
              <w:rPr>
                <w:rFonts w:cstheme="minorHAnsi"/>
                <w:sz w:val="24"/>
                <w:szCs w:val="24"/>
              </w:rPr>
            </w:pPr>
            <w:r w:rsidRPr="00033BEE">
              <w:rPr>
                <w:rFonts w:cstheme="minorHAnsi"/>
                <w:sz w:val="24"/>
                <w:szCs w:val="24"/>
              </w:rPr>
              <w:t>Andrew Harvey</w:t>
            </w:r>
          </w:p>
        </w:tc>
        <w:tc>
          <w:tcPr>
            <w:tcW w:w="992" w:type="dxa"/>
          </w:tcPr>
          <w:p w:rsidR="004642EC" w:rsidRPr="00033BEE" w:rsidRDefault="004642EC" w:rsidP="002B52C3">
            <w:pPr>
              <w:jc w:val="center"/>
              <w:rPr>
                <w:rFonts w:cstheme="minorHAnsi"/>
                <w:sz w:val="24"/>
                <w:szCs w:val="24"/>
              </w:rPr>
            </w:pPr>
            <w:r w:rsidRPr="00033BEE">
              <w:rPr>
                <w:rFonts w:cstheme="minorHAnsi"/>
                <w:sz w:val="24"/>
                <w:szCs w:val="24"/>
              </w:rPr>
              <w:t>AH</w:t>
            </w:r>
          </w:p>
        </w:tc>
        <w:tc>
          <w:tcPr>
            <w:tcW w:w="5352" w:type="dxa"/>
          </w:tcPr>
          <w:p w:rsidR="004642EC" w:rsidRPr="00033BEE" w:rsidRDefault="004642EC" w:rsidP="002B52C3">
            <w:pPr>
              <w:rPr>
                <w:rFonts w:cstheme="minorHAnsi"/>
                <w:sz w:val="24"/>
                <w:szCs w:val="24"/>
              </w:rPr>
            </w:pPr>
            <w:r w:rsidRPr="00033BEE">
              <w:rPr>
                <w:rFonts w:cstheme="minorHAnsi"/>
                <w:sz w:val="24"/>
                <w:szCs w:val="24"/>
              </w:rPr>
              <w:t xml:space="preserve">Western Sussex Hospitals </w:t>
            </w:r>
          </w:p>
        </w:tc>
      </w:tr>
      <w:tr w:rsidR="004642EC" w:rsidRPr="005C7D95" w:rsidTr="002B52C3">
        <w:tc>
          <w:tcPr>
            <w:tcW w:w="4112" w:type="dxa"/>
          </w:tcPr>
          <w:p w:rsidR="004642EC" w:rsidRPr="00033BEE" w:rsidRDefault="004642EC" w:rsidP="002B52C3">
            <w:pPr>
              <w:rPr>
                <w:rFonts w:cstheme="minorHAnsi"/>
                <w:sz w:val="24"/>
                <w:szCs w:val="24"/>
              </w:rPr>
            </w:pPr>
            <w:r w:rsidRPr="00033BEE">
              <w:rPr>
                <w:rFonts w:cstheme="minorHAnsi"/>
                <w:sz w:val="24"/>
                <w:szCs w:val="24"/>
              </w:rPr>
              <w:t>Joanne Sturdy</w:t>
            </w:r>
          </w:p>
        </w:tc>
        <w:tc>
          <w:tcPr>
            <w:tcW w:w="992" w:type="dxa"/>
          </w:tcPr>
          <w:p w:rsidR="004642EC" w:rsidRPr="00033BEE" w:rsidRDefault="004642EC" w:rsidP="002B52C3">
            <w:pPr>
              <w:jc w:val="center"/>
              <w:rPr>
                <w:rFonts w:cstheme="minorHAnsi"/>
                <w:sz w:val="24"/>
                <w:szCs w:val="24"/>
              </w:rPr>
            </w:pPr>
            <w:r w:rsidRPr="00033BEE">
              <w:rPr>
                <w:rFonts w:cstheme="minorHAnsi"/>
                <w:sz w:val="24"/>
                <w:szCs w:val="24"/>
              </w:rPr>
              <w:t>JS</w:t>
            </w:r>
          </w:p>
        </w:tc>
        <w:tc>
          <w:tcPr>
            <w:tcW w:w="5352" w:type="dxa"/>
          </w:tcPr>
          <w:p w:rsidR="004642EC" w:rsidRPr="00033BEE" w:rsidRDefault="004642EC" w:rsidP="002B52C3">
            <w:pPr>
              <w:rPr>
                <w:rFonts w:cstheme="minorHAnsi"/>
                <w:sz w:val="24"/>
                <w:szCs w:val="24"/>
              </w:rPr>
            </w:pPr>
            <w:r w:rsidRPr="00033BEE">
              <w:rPr>
                <w:rFonts w:cstheme="minorHAnsi"/>
                <w:sz w:val="24"/>
                <w:szCs w:val="24"/>
              </w:rPr>
              <w:t>Sheffield Teaching Hospitals</w:t>
            </w:r>
          </w:p>
        </w:tc>
      </w:tr>
      <w:tr w:rsidR="004642EC" w:rsidRPr="005C7D95" w:rsidTr="002B52C3">
        <w:tc>
          <w:tcPr>
            <w:tcW w:w="4112" w:type="dxa"/>
          </w:tcPr>
          <w:p w:rsidR="004642EC" w:rsidRPr="004603F9" w:rsidRDefault="004642EC" w:rsidP="002B52C3">
            <w:pPr>
              <w:rPr>
                <w:rFonts w:cstheme="minorHAnsi"/>
                <w:sz w:val="24"/>
                <w:szCs w:val="24"/>
              </w:rPr>
            </w:pPr>
            <w:r w:rsidRPr="004603F9">
              <w:rPr>
                <w:rFonts w:cstheme="minorHAnsi"/>
                <w:sz w:val="24"/>
                <w:szCs w:val="24"/>
              </w:rPr>
              <w:t>Adam Barker</w:t>
            </w:r>
          </w:p>
        </w:tc>
        <w:tc>
          <w:tcPr>
            <w:tcW w:w="992" w:type="dxa"/>
          </w:tcPr>
          <w:p w:rsidR="004642EC" w:rsidRPr="004603F9" w:rsidRDefault="004642EC" w:rsidP="002B52C3">
            <w:pPr>
              <w:jc w:val="center"/>
              <w:rPr>
                <w:rFonts w:cstheme="minorHAnsi"/>
                <w:sz w:val="24"/>
                <w:szCs w:val="24"/>
              </w:rPr>
            </w:pPr>
            <w:r w:rsidRPr="004603F9">
              <w:rPr>
                <w:rFonts w:cstheme="minorHAnsi"/>
                <w:sz w:val="24"/>
                <w:szCs w:val="24"/>
              </w:rPr>
              <w:t>AB</w:t>
            </w:r>
          </w:p>
        </w:tc>
        <w:tc>
          <w:tcPr>
            <w:tcW w:w="5352" w:type="dxa"/>
          </w:tcPr>
          <w:p w:rsidR="004642EC" w:rsidRPr="004603F9" w:rsidRDefault="004642EC" w:rsidP="002B52C3">
            <w:pPr>
              <w:rPr>
                <w:rFonts w:cstheme="minorHAnsi"/>
                <w:sz w:val="24"/>
                <w:szCs w:val="24"/>
              </w:rPr>
            </w:pPr>
            <w:r w:rsidRPr="004603F9">
              <w:rPr>
                <w:rFonts w:cstheme="minorHAnsi"/>
                <w:sz w:val="24"/>
                <w:szCs w:val="24"/>
              </w:rPr>
              <w:t>Care Plus Group</w:t>
            </w:r>
          </w:p>
        </w:tc>
      </w:tr>
      <w:tr w:rsidR="004642EC" w:rsidRPr="005C7D95" w:rsidTr="002B52C3">
        <w:tc>
          <w:tcPr>
            <w:tcW w:w="4112" w:type="dxa"/>
          </w:tcPr>
          <w:p w:rsidR="004642EC" w:rsidRPr="002B52C3" w:rsidRDefault="004642EC" w:rsidP="002B52C3">
            <w:pPr>
              <w:rPr>
                <w:rFonts w:cstheme="minorHAnsi"/>
                <w:sz w:val="24"/>
                <w:szCs w:val="24"/>
              </w:rPr>
            </w:pPr>
            <w:r w:rsidRPr="002B52C3">
              <w:rPr>
                <w:rFonts w:cstheme="minorHAnsi"/>
                <w:sz w:val="24"/>
                <w:szCs w:val="24"/>
              </w:rPr>
              <w:t xml:space="preserve">John </w:t>
            </w:r>
            <w:proofErr w:type="spellStart"/>
            <w:r w:rsidRPr="002B52C3">
              <w:rPr>
                <w:rFonts w:cstheme="minorHAnsi"/>
                <w:sz w:val="24"/>
                <w:szCs w:val="24"/>
              </w:rPr>
              <w:t>Shingleton</w:t>
            </w:r>
            <w:proofErr w:type="spellEnd"/>
          </w:p>
        </w:tc>
        <w:tc>
          <w:tcPr>
            <w:tcW w:w="992" w:type="dxa"/>
          </w:tcPr>
          <w:p w:rsidR="004642EC" w:rsidRPr="002B52C3" w:rsidRDefault="004642EC" w:rsidP="002B52C3">
            <w:pPr>
              <w:jc w:val="center"/>
              <w:rPr>
                <w:rFonts w:cstheme="minorHAnsi"/>
                <w:sz w:val="24"/>
                <w:szCs w:val="24"/>
              </w:rPr>
            </w:pPr>
            <w:proofErr w:type="spellStart"/>
            <w:r w:rsidRPr="002B52C3">
              <w:rPr>
                <w:rFonts w:cstheme="minorHAnsi"/>
                <w:sz w:val="24"/>
                <w:szCs w:val="24"/>
              </w:rPr>
              <w:t>JS</w:t>
            </w:r>
            <w:r w:rsidR="005658DF">
              <w:rPr>
                <w:rFonts w:cstheme="minorHAnsi"/>
                <w:sz w:val="24"/>
                <w:szCs w:val="24"/>
              </w:rPr>
              <w:t>h</w:t>
            </w:r>
            <w:proofErr w:type="spellEnd"/>
          </w:p>
        </w:tc>
        <w:tc>
          <w:tcPr>
            <w:tcW w:w="5352" w:type="dxa"/>
          </w:tcPr>
          <w:p w:rsidR="004642EC" w:rsidRPr="002B52C3" w:rsidRDefault="00851983" w:rsidP="002B52C3">
            <w:pPr>
              <w:rPr>
                <w:rFonts w:cstheme="minorHAnsi"/>
                <w:sz w:val="24"/>
                <w:szCs w:val="24"/>
              </w:rPr>
            </w:pPr>
            <w:r w:rsidRPr="002B52C3">
              <w:rPr>
                <w:rFonts w:cstheme="minorHAnsi"/>
                <w:sz w:val="24"/>
                <w:szCs w:val="24"/>
              </w:rPr>
              <w:t>NHS England &amp; NHS Improvement</w:t>
            </w:r>
          </w:p>
        </w:tc>
      </w:tr>
      <w:tr w:rsidR="00851983" w:rsidRPr="005C7D95" w:rsidTr="002B52C3">
        <w:tc>
          <w:tcPr>
            <w:tcW w:w="4112" w:type="dxa"/>
          </w:tcPr>
          <w:p w:rsidR="00851983" w:rsidRPr="00C864B2" w:rsidRDefault="00851983" w:rsidP="002B52C3">
            <w:pPr>
              <w:rPr>
                <w:rFonts w:cstheme="minorHAnsi"/>
                <w:sz w:val="24"/>
                <w:szCs w:val="24"/>
              </w:rPr>
            </w:pPr>
            <w:r w:rsidRPr="00C864B2">
              <w:rPr>
                <w:rFonts w:cstheme="minorHAnsi"/>
                <w:sz w:val="24"/>
                <w:szCs w:val="24"/>
              </w:rPr>
              <w:t>Jenny Pope</w:t>
            </w:r>
          </w:p>
        </w:tc>
        <w:tc>
          <w:tcPr>
            <w:tcW w:w="992" w:type="dxa"/>
          </w:tcPr>
          <w:p w:rsidR="00851983" w:rsidRPr="00C864B2" w:rsidRDefault="00851983" w:rsidP="002B52C3">
            <w:pPr>
              <w:jc w:val="center"/>
              <w:rPr>
                <w:rFonts w:cstheme="minorHAnsi"/>
                <w:sz w:val="24"/>
                <w:szCs w:val="24"/>
              </w:rPr>
            </w:pPr>
            <w:r w:rsidRPr="00C864B2">
              <w:rPr>
                <w:rFonts w:cstheme="minorHAnsi"/>
                <w:sz w:val="24"/>
                <w:szCs w:val="24"/>
              </w:rPr>
              <w:t>JP</w:t>
            </w:r>
          </w:p>
        </w:tc>
        <w:tc>
          <w:tcPr>
            <w:tcW w:w="5352" w:type="dxa"/>
          </w:tcPr>
          <w:p w:rsidR="00851983" w:rsidRPr="00C864B2" w:rsidRDefault="00851983" w:rsidP="002B52C3">
            <w:pPr>
              <w:rPr>
                <w:rFonts w:cstheme="minorHAnsi"/>
                <w:sz w:val="24"/>
                <w:szCs w:val="24"/>
              </w:rPr>
            </w:pPr>
            <w:proofErr w:type="spellStart"/>
            <w:r w:rsidRPr="00C864B2">
              <w:rPr>
                <w:rFonts w:cstheme="minorHAnsi"/>
                <w:sz w:val="24"/>
                <w:szCs w:val="24"/>
              </w:rPr>
              <w:t>Airdale</w:t>
            </w:r>
            <w:proofErr w:type="spellEnd"/>
            <w:r w:rsidRPr="00C864B2">
              <w:rPr>
                <w:rFonts w:cstheme="minorHAnsi"/>
                <w:sz w:val="24"/>
                <w:szCs w:val="24"/>
              </w:rPr>
              <w:t xml:space="preserve"> NHS Trust</w:t>
            </w:r>
          </w:p>
        </w:tc>
      </w:tr>
      <w:tr w:rsidR="00851983" w:rsidRPr="005C7D95" w:rsidTr="002B52C3">
        <w:tc>
          <w:tcPr>
            <w:tcW w:w="4112" w:type="dxa"/>
          </w:tcPr>
          <w:p w:rsidR="00851983" w:rsidRPr="00033BEE" w:rsidRDefault="00851983" w:rsidP="002B52C3">
            <w:pPr>
              <w:rPr>
                <w:rFonts w:cstheme="minorHAnsi"/>
                <w:sz w:val="24"/>
                <w:szCs w:val="24"/>
              </w:rPr>
            </w:pPr>
            <w:r w:rsidRPr="00033BEE">
              <w:rPr>
                <w:rFonts w:cstheme="minorHAnsi"/>
                <w:sz w:val="24"/>
                <w:szCs w:val="24"/>
              </w:rPr>
              <w:t>John Mitchell</w:t>
            </w:r>
          </w:p>
        </w:tc>
        <w:tc>
          <w:tcPr>
            <w:tcW w:w="992" w:type="dxa"/>
          </w:tcPr>
          <w:p w:rsidR="00851983" w:rsidRPr="00033BEE" w:rsidRDefault="00851983" w:rsidP="002B52C3">
            <w:pPr>
              <w:jc w:val="center"/>
              <w:rPr>
                <w:rFonts w:cstheme="minorHAnsi"/>
                <w:sz w:val="24"/>
                <w:szCs w:val="24"/>
              </w:rPr>
            </w:pPr>
            <w:r w:rsidRPr="00033BEE">
              <w:rPr>
                <w:rFonts w:cstheme="minorHAnsi"/>
                <w:sz w:val="24"/>
                <w:szCs w:val="24"/>
              </w:rPr>
              <w:t>JM</w:t>
            </w:r>
          </w:p>
        </w:tc>
        <w:tc>
          <w:tcPr>
            <w:tcW w:w="5352" w:type="dxa"/>
          </w:tcPr>
          <w:p w:rsidR="00851983" w:rsidRPr="00033BEE" w:rsidRDefault="00851983" w:rsidP="002B52C3">
            <w:pPr>
              <w:rPr>
                <w:rFonts w:cstheme="minorHAnsi"/>
                <w:sz w:val="24"/>
                <w:szCs w:val="24"/>
              </w:rPr>
            </w:pPr>
            <w:r w:rsidRPr="00033BEE">
              <w:rPr>
                <w:rFonts w:cstheme="minorHAnsi"/>
                <w:sz w:val="24"/>
                <w:szCs w:val="24"/>
              </w:rPr>
              <w:t xml:space="preserve">NHS NE </w:t>
            </w:r>
            <w:proofErr w:type="spellStart"/>
            <w:r w:rsidRPr="00033BEE">
              <w:rPr>
                <w:rFonts w:cstheme="minorHAnsi"/>
                <w:sz w:val="24"/>
                <w:szCs w:val="24"/>
              </w:rPr>
              <w:t>Lincs</w:t>
            </w:r>
            <w:proofErr w:type="spellEnd"/>
            <w:r w:rsidRPr="00033BEE">
              <w:rPr>
                <w:rFonts w:cstheme="minorHAnsi"/>
                <w:sz w:val="24"/>
                <w:szCs w:val="24"/>
              </w:rPr>
              <w:t xml:space="preserve"> CCG</w:t>
            </w:r>
          </w:p>
        </w:tc>
      </w:tr>
      <w:tr w:rsidR="004603F9" w:rsidRPr="005C7D95" w:rsidTr="002B52C3">
        <w:tc>
          <w:tcPr>
            <w:tcW w:w="4112" w:type="dxa"/>
          </w:tcPr>
          <w:p w:rsidR="004603F9" w:rsidRPr="005C7D95" w:rsidRDefault="004603F9" w:rsidP="002B52C3">
            <w:pPr>
              <w:rPr>
                <w:rFonts w:cstheme="minorHAnsi"/>
                <w:color w:val="000000" w:themeColor="text1"/>
                <w:sz w:val="24"/>
                <w:szCs w:val="24"/>
              </w:rPr>
            </w:pPr>
            <w:r w:rsidRPr="005C7D95">
              <w:rPr>
                <w:rFonts w:cstheme="minorHAnsi"/>
                <w:color w:val="000000" w:themeColor="text1"/>
                <w:sz w:val="24"/>
                <w:szCs w:val="24"/>
              </w:rPr>
              <w:t>Dave Britton</w:t>
            </w:r>
          </w:p>
        </w:tc>
        <w:tc>
          <w:tcPr>
            <w:tcW w:w="992" w:type="dxa"/>
          </w:tcPr>
          <w:p w:rsidR="004603F9" w:rsidRPr="005C7D95" w:rsidRDefault="004603F9" w:rsidP="002B52C3">
            <w:pPr>
              <w:jc w:val="center"/>
              <w:rPr>
                <w:rFonts w:cstheme="minorHAnsi"/>
                <w:color w:val="000000" w:themeColor="text1"/>
                <w:sz w:val="24"/>
                <w:szCs w:val="24"/>
              </w:rPr>
            </w:pPr>
            <w:r w:rsidRPr="005C7D95">
              <w:rPr>
                <w:rFonts w:cstheme="minorHAnsi"/>
                <w:color w:val="000000" w:themeColor="text1"/>
                <w:sz w:val="24"/>
                <w:szCs w:val="24"/>
              </w:rPr>
              <w:t>DB</w:t>
            </w:r>
          </w:p>
        </w:tc>
        <w:tc>
          <w:tcPr>
            <w:tcW w:w="5352" w:type="dxa"/>
          </w:tcPr>
          <w:p w:rsidR="004603F9" w:rsidRPr="005C7D95" w:rsidRDefault="004603F9" w:rsidP="002B52C3">
            <w:pPr>
              <w:rPr>
                <w:rFonts w:cstheme="minorHAnsi"/>
                <w:color w:val="000000" w:themeColor="text1"/>
                <w:sz w:val="24"/>
                <w:szCs w:val="24"/>
              </w:rPr>
            </w:pPr>
            <w:r w:rsidRPr="005C7D95">
              <w:rPr>
                <w:rFonts w:cstheme="minorHAnsi"/>
                <w:color w:val="000000" w:themeColor="text1"/>
                <w:sz w:val="24"/>
                <w:szCs w:val="24"/>
              </w:rPr>
              <w:t>Spectrum Community Health</w:t>
            </w:r>
          </w:p>
        </w:tc>
      </w:tr>
      <w:tr w:rsidR="00033BEE" w:rsidRPr="005C7D95" w:rsidTr="002B52C3">
        <w:tc>
          <w:tcPr>
            <w:tcW w:w="4112" w:type="dxa"/>
          </w:tcPr>
          <w:p w:rsidR="00033BEE" w:rsidRPr="005C7D95" w:rsidRDefault="00033BEE" w:rsidP="002B52C3">
            <w:pPr>
              <w:rPr>
                <w:rFonts w:cstheme="minorHAnsi"/>
                <w:color w:val="000000" w:themeColor="text1"/>
                <w:sz w:val="24"/>
                <w:szCs w:val="24"/>
              </w:rPr>
            </w:pPr>
            <w:r>
              <w:rPr>
                <w:rFonts w:cstheme="minorHAnsi"/>
                <w:color w:val="000000" w:themeColor="text1"/>
                <w:sz w:val="24"/>
                <w:szCs w:val="24"/>
              </w:rPr>
              <w:t>Carolyn Sampson</w:t>
            </w:r>
          </w:p>
        </w:tc>
        <w:tc>
          <w:tcPr>
            <w:tcW w:w="992" w:type="dxa"/>
          </w:tcPr>
          <w:p w:rsidR="00033BEE" w:rsidRPr="005C7D95" w:rsidRDefault="00033BEE" w:rsidP="002B52C3">
            <w:pPr>
              <w:jc w:val="center"/>
              <w:rPr>
                <w:rFonts w:cstheme="minorHAnsi"/>
                <w:color w:val="000000" w:themeColor="text1"/>
                <w:sz w:val="24"/>
                <w:szCs w:val="24"/>
              </w:rPr>
            </w:pPr>
            <w:r>
              <w:rPr>
                <w:rFonts w:cstheme="minorHAnsi"/>
                <w:color w:val="000000" w:themeColor="text1"/>
                <w:sz w:val="24"/>
                <w:szCs w:val="24"/>
              </w:rPr>
              <w:t>CS</w:t>
            </w:r>
          </w:p>
        </w:tc>
        <w:tc>
          <w:tcPr>
            <w:tcW w:w="5352" w:type="dxa"/>
          </w:tcPr>
          <w:p w:rsidR="00033BEE" w:rsidRPr="005C7D95" w:rsidRDefault="00033BEE" w:rsidP="002B52C3">
            <w:pPr>
              <w:rPr>
                <w:rFonts w:cstheme="minorHAnsi"/>
                <w:color w:val="000000" w:themeColor="text1"/>
                <w:sz w:val="24"/>
                <w:szCs w:val="24"/>
              </w:rPr>
            </w:pPr>
            <w:r>
              <w:rPr>
                <w:rFonts w:cstheme="minorHAnsi"/>
                <w:color w:val="000000" w:themeColor="text1"/>
                <w:sz w:val="24"/>
                <w:szCs w:val="24"/>
              </w:rPr>
              <w:t>Sheffield Children’s Hospital</w:t>
            </w:r>
          </w:p>
        </w:tc>
      </w:tr>
      <w:tr w:rsidR="00033BEE" w:rsidRPr="005C7D95" w:rsidTr="002B52C3">
        <w:tc>
          <w:tcPr>
            <w:tcW w:w="4112" w:type="dxa"/>
          </w:tcPr>
          <w:p w:rsidR="00033BEE" w:rsidRPr="005C7D95" w:rsidRDefault="00033BEE" w:rsidP="002B52C3">
            <w:pPr>
              <w:rPr>
                <w:rFonts w:cstheme="minorHAnsi"/>
                <w:color w:val="000000" w:themeColor="text1"/>
                <w:sz w:val="24"/>
                <w:szCs w:val="24"/>
              </w:rPr>
            </w:pPr>
            <w:r w:rsidRPr="005C7D95">
              <w:rPr>
                <w:rFonts w:cstheme="minorHAnsi"/>
                <w:color w:val="000000" w:themeColor="text1"/>
                <w:sz w:val="24"/>
                <w:szCs w:val="24"/>
              </w:rPr>
              <w:t>Caroline Million</w:t>
            </w:r>
          </w:p>
        </w:tc>
        <w:tc>
          <w:tcPr>
            <w:tcW w:w="992" w:type="dxa"/>
          </w:tcPr>
          <w:p w:rsidR="00033BEE" w:rsidRPr="005C7D95" w:rsidRDefault="00033BEE" w:rsidP="002B52C3">
            <w:pPr>
              <w:jc w:val="center"/>
              <w:rPr>
                <w:rFonts w:cstheme="minorHAnsi"/>
                <w:color w:val="000000" w:themeColor="text1"/>
                <w:sz w:val="24"/>
                <w:szCs w:val="24"/>
              </w:rPr>
            </w:pPr>
            <w:r w:rsidRPr="005C7D95">
              <w:rPr>
                <w:rFonts w:cstheme="minorHAnsi"/>
                <w:color w:val="000000" w:themeColor="text1"/>
                <w:sz w:val="24"/>
                <w:szCs w:val="24"/>
              </w:rPr>
              <w:t>CM</w:t>
            </w:r>
          </w:p>
        </w:tc>
        <w:tc>
          <w:tcPr>
            <w:tcW w:w="5352" w:type="dxa"/>
          </w:tcPr>
          <w:p w:rsidR="00033BEE" w:rsidRPr="005C7D95" w:rsidRDefault="00033BEE" w:rsidP="002B52C3">
            <w:pPr>
              <w:rPr>
                <w:rFonts w:cstheme="minorHAnsi"/>
                <w:color w:val="000000" w:themeColor="text1"/>
                <w:sz w:val="24"/>
                <w:szCs w:val="24"/>
              </w:rPr>
            </w:pPr>
            <w:r w:rsidRPr="005C7D95">
              <w:rPr>
                <w:rFonts w:cstheme="minorHAnsi"/>
                <w:color w:val="000000" w:themeColor="text1"/>
                <w:sz w:val="24"/>
                <w:szCs w:val="24"/>
              </w:rPr>
              <w:t>LOCALA Community Partnerships CIC</w:t>
            </w:r>
          </w:p>
        </w:tc>
      </w:tr>
      <w:tr w:rsidR="00033BEE" w:rsidRPr="005C7D95" w:rsidTr="002B52C3">
        <w:tc>
          <w:tcPr>
            <w:tcW w:w="4112" w:type="dxa"/>
          </w:tcPr>
          <w:p w:rsidR="00033BEE" w:rsidRPr="005C7D95" w:rsidRDefault="00033BEE" w:rsidP="002B52C3">
            <w:pPr>
              <w:rPr>
                <w:rFonts w:cstheme="minorHAnsi"/>
                <w:color w:val="000000" w:themeColor="text1"/>
                <w:sz w:val="24"/>
                <w:szCs w:val="24"/>
              </w:rPr>
            </w:pPr>
            <w:r>
              <w:rPr>
                <w:rFonts w:cstheme="minorHAnsi"/>
                <w:color w:val="000000" w:themeColor="text1"/>
                <w:sz w:val="24"/>
                <w:szCs w:val="24"/>
              </w:rPr>
              <w:t>Tracey Cooper</w:t>
            </w:r>
          </w:p>
        </w:tc>
        <w:tc>
          <w:tcPr>
            <w:tcW w:w="992" w:type="dxa"/>
          </w:tcPr>
          <w:p w:rsidR="00033BEE" w:rsidRPr="005C7D95" w:rsidRDefault="00033BEE" w:rsidP="002B52C3">
            <w:pPr>
              <w:jc w:val="center"/>
              <w:rPr>
                <w:rFonts w:cstheme="minorHAnsi"/>
                <w:color w:val="000000" w:themeColor="text1"/>
                <w:sz w:val="24"/>
                <w:szCs w:val="24"/>
              </w:rPr>
            </w:pPr>
            <w:r>
              <w:rPr>
                <w:rFonts w:cstheme="minorHAnsi"/>
                <w:color w:val="000000" w:themeColor="text1"/>
                <w:sz w:val="24"/>
                <w:szCs w:val="24"/>
              </w:rPr>
              <w:t>TC</w:t>
            </w:r>
          </w:p>
        </w:tc>
        <w:tc>
          <w:tcPr>
            <w:tcW w:w="5352" w:type="dxa"/>
          </w:tcPr>
          <w:p w:rsidR="00033BEE" w:rsidRPr="005C7D95" w:rsidRDefault="00033BEE" w:rsidP="002B52C3">
            <w:pPr>
              <w:rPr>
                <w:rFonts w:cstheme="minorHAnsi"/>
                <w:color w:val="000000" w:themeColor="text1"/>
                <w:sz w:val="24"/>
                <w:szCs w:val="24"/>
              </w:rPr>
            </w:pPr>
            <w:r>
              <w:rPr>
                <w:rFonts w:cstheme="minorHAnsi"/>
                <w:color w:val="000000" w:themeColor="text1"/>
                <w:sz w:val="24"/>
                <w:szCs w:val="24"/>
              </w:rPr>
              <w:t>Spectrum Community Health</w:t>
            </w:r>
          </w:p>
        </w:tc>
      </w:tr>
      <w:tr w:rsidR="00033BEE" w:rsidRPr="005C7D95" w:rsidTr="002B52C3">
        <w:tc>
          <w:tcPr>
            <w:tcW w:w="4112" w:type="dxa"/>
          </w:tcPr>
          <w:p w:rsidR="00033BEE" w:rsidRPr="005C7D95" w:rsidRDefault="00033BEE" w:rsidP="002B52C3">
            <w:pPr>
              <w:rPr>
                <w:rFonts w:cstheme="minorHAnsi"/>
                <w:color w:val="000000" w:themeColor="text1"/>
                <w:sz w:val="24"/>
                <w:szCs w:val="24"/>
              </w:rPr>
            </w:pPr>
            <w:r w:rsidRPr="005C7D95">
              <w:rPr>
                <w:rFonts w:cstheme="minorHAnsi"/>
                <w:color w:val="000000" w:themeColor="text1"/>
                <w:sz w:val="24"/>
                <w:szCs w:val="24"/>
              </w:rPr>
              <w:t>Liza Broughton</w:t>
            </w:r>
          </w:p>
        </w:tc>
        <w:tc>
          <w:tcPr>
            <w:tcW w:w="992" w:type="dxa"/>
          </w:tcPr>
          <w:p w:rsidR="00033BEE" w:rsidRPr="005C7D95" w:rsidRDefault="00033BEE" w:rsidP="002B52C3">
            <w:pPr>
              <w:jc w:val="center"/>
              <w:rPr>
                <w:rFonts w:cstheme="minorHAnsi"/>
                <w:color w:val="000000" w:themeColor="text1"/>
                <w:sz w:val="24"/>
                <w:szCs w:val="24"/>
              </w:rPr>
            </w:pPr>
            <w:r w:rsidRPr="005C7D95">
              <w:rPr>
                <w:rFonts w:cstheme="minorHAnsi"/>
                <w:color w:val="000000" w:themeColor="text1"/>
                <w:sz w:val="24"/>
                <w:szCs w:val="24"/>
              </w:rPr>
              <w:t>LB</w:t>
            </w:r>
          </w:p>
        </w:tc>
        <w:tc>
          <w:tcPr>
            <w:tcW w:w="5352" w:type="dxa"/>
          </w:tcPr>
          <w:p w:rsidR="00033BEE" w:rsidRPr="005C7D95" w:rsidRDefault="00033BEE" w:rsidP="002B52C3">
            <w:pPr>
              <w:rPr>
                <w:rFonts w:cstheme="minorHAnsi"/>
                <w:color w:val="000000" w:themeColor="text1"/>
                <w:sz w:val="24"/>
                <w:szCs w:val="24"/>
              </w:rPr>
            </w:pPr>
            <w:r w:rsidRPr="005C7D95">
              <w:rPr>
                <w:rFonts w:cstheme="minorHAnsi"/>
                <w:color w:val="000000" w:themeColor="text1"/>
                <w:sz w:val="24"/>
                <w:szCs w:val="24"/>
              </w:rPr>
              <w:t>Sheffield Teaching Hospital</w:t>
            </w:r>
          </w:p>
        </w:tc>
      </w:tr>
      <w:tr w:rsidR="00033BEE" w:rsidRPr="005C7D95" w:rsidTr="002B52C3">
        <w:tc>
          <w:tcPr>
            <w:tcW w:w="4112" w:type="dxa"/>
          </w:tcPr>
          <w:p w:rsidR="00033BEE" w:rsidRPr="005C7D95" w:rsidRDefault="00033BEE" w:rsidP="002B52C3">
            <w:pPr>
              <w:rPr>
                <w:rFonts w:cstheme="minorHAnsi"/>
                <w:color w:val="000000" w:themeColor="text1"/>
                <w:sz w:val="24"/>
                <w:szCs w:val="24"/>
              </w:rPr>
            </w:pPr>
            <w:r>
              <w:rPr>
                <w:rFonts w:cstheme="minorHAnsi"/>
                <w:color w:val="000000" w:themeColor="text1"/>
                <w:sz w:val="24"/>
                <w:szCs w:val="24"/>
              </w:rPr>
              <w:t>Sandie Buchan</w:t>
            </w:r>
          </w:p>
        </w:tc>
        <w:tc>
          <w:tcPr>
            <w:tcW w:w="992" w:type="dxa"/>
          </w:tcPr>
          <w:p w:rsidR="00033BEE" w:rsidRPr="005C7D95" w:rsidRDefault="00033BEE" w:rsidP="002B52C3">
            <w:pPr>
              <w:jc w:val="center"/>
              <w:rPr>
                <w:rFonts w:cstheme="minorHAnsi"/>
                <w:color w:val="000000" w:themeColor="text1"/>
                <w:sz w:val="24"/>
                <w:szCs w:val="24"/>
              </w:rPr>
            </w:pPr>
            <w:r>
              <w:rPr>
                <w:rFonts w:cstheme="minorHAnsi"/>
                <w:color w:val="000000" w:themeColor="text1"/>
                <w:sz w:val="24"/>
                <w:szCs w:val="24"/>
              </w:rPr>
              <w:t>SB</w:t>
            </w:r>
          </w:p>
        </w:tc>
        <w:tc>
          <w:tcPr>
            <w:tcW w:w="5352" w:type="dxa"/>
          </w:tcPr>
          <w:p w:rsidR="00033BEE" w:rsidRPr="005C7D95" w:rsidRDefault="00033BEE" w:rsidP="002B52C3">
            <w:pPr>
              <w:rPr>
                <w:rFonts w:cstheme="minorHAnsi"/>
                <w:color w:val="000000" w:themeColor="text1"/>
                <w:sz w:val="24"/>
                <w:szCs w:val="24"/>
              </w:rPr>
            </w:pPr>
            <w:r>
              <w:rPr>
                <w:rFonts w:cstheme="minorHAnsi"/>
                <w:color w:val="000000" w:themeColor="text1"/>
                <w:sz w:val="24"/>
                <w:szCs w:val="24"/>
              </w:rPr>
              <w:t>Sheffield CCG</w:t>
            </w:r>
          </w:p>
        </w:tc>
      </w:tr>
      <w:tr w:rsidR="00033BEE" w:rsidRPr="005C7D95" w:rsidTr="002B52C3">
        <w:tc>
          <w:tcPr>
            <w:tcW w:w="4112" w:type="dxa"/>
          </w:tcPr>
          <w:p w:rsidR="00033BEE" w:rsidRDefault="00033BEE" w:rsidP="002B52C3">
            <w:pPr>
              <w:rPr>
                <w:rFonts w:cstheme="minorHAnsi"/>
                <w:color w:val="000000" w:themeColor="text1"/>
                <w:sz w:val="24"/>
                <w:szCs w:val="24"/>
              </w:rPr>
            </w:pPr>
            <w:r>
              <w:rPr>
                <w:rFonts w:cstheme="minorHAnsi"/>
                <w:color w:val="000000" w:themeColor="text1"/>
                <w:sz w:val="24"/>
                <w:szCs w:val="24"/>
              </w:rPr>
              <w:t>Paul White</w:t>
            </w:r>
          </w:p>
        </w:tc>
        <w:tc>
          <w:tcPr>
            <w:tcW w:w="992" w:type="dxa"/>
          </w:tcPr>
          <w:p w:rsidR="00033BEE" w:rsidRDefault="00033BEE" w:rsidP="002B52C3">
            <w:pPr>
              <w:jc w:val="center"/>
              <w:rPr>
                <w:rFonts w:cstheme="minorHAnsi"/>
                <w:color w:val="000000" w:themeColor="text1"/>
                <w:sz w:val="24"/>
                <w:szCs w:val="24"/>
              </w:rPr>
            </w:pPr>
            <w:proofErr w:type="spellStart"/>
            <w:r>
              <w:rPr>
                <w:rFonts w:cstheme="minorHAnsi"/>
                <w:color w:val="000000" w:themeColor="text1"/>
                <w:sz w:val="24"/>
                <w:szCs w:val="24"/>
              </w:rPr>
              <w:t>PW</w:t>
            </w:r>
            <w:r w:rsidR="006B1BFE">
              <w:rPr>
                <w:rFonts w:cstheme="minorHAnsi"/>
                <w:color w:val="000000" w:themeColor="text1"/>
                <w:sz w:val="24"/>
                <w:szCs w:val="24"/>
              </w:rPr>
              <w:t>h</w:t>
            </w:r>
            <w:proofErr w:type="spellEnd"/>
          </w:p>
        </w:tc>
        <w:tc>
          <w:tcPr>
            <w:tcW w:w="5352" w:type="dxa"/>
          </w:tcPr>
          <w:p w:rsidR="00033BEE" w:rsidRDefault="00033BEE" w:rsidP="002B52C3">
            <w:pPr>
              <w:rPr>
                <w:rFonts w:cstheme="minorHAnsi"/>
                <w:color w:val="000000" w:themeColor="text1"/>
                <w:sz w:val="24"/>
                <w:szCs w:val="24"/>
              </w:rPr>
            </w:pPr>
            <w:r>
              <w:rPr>
                <w:rFonts w:cstheme="minorHAnsi"/>
                <w:color w:val="000000" w:themeColor="text1"/>
                <w:sz w:val="24"/>
                <w:szCs w:val="24"/>
              </w:rPr>
              <w:t>Barnsley Hospital NHS Foundation Trust</w:t>
            </w:r>
          </w:p>
        </w:tc>
      </w:tr>
      <w:tr w:rsidR="00033BEE" w:rsidRPr="005C7D95" w:rsidTr="002B52C3">
        <w:tc>
          <w:tcPr>
            <w:tcW w:w="4112" w:type="dxa"/>
          </w:tcPr>
          <w:p w:rsidR="00033BEE" w:rsidRPr="005C7D95" w:rsidRDefault="00033BEE" w:rsidP="002B52C3">
            <w:pPr>
              <w:rPr>
                <w:rFonts w:cstheme="minorHAnsi"/>
                <w:color w:val="000000" w:themeColor="text1"/>
                <w:sz w:val="24"/>
                <w:szCs w:val="24"/>
              </w:rPr>
            </w:pPr>
            <w:r w:rsidRPr="005C7D95">
              <w:rPr>
                <w:rFonts w:cstheme="minorHAnsi"/>
                <w:color w:val="000000" w:themeColor="text1"/>
                <w:sz w:val="24"/>
                <w:szCs w:val="24"/>
              </w:rPr>
              <w:t>Tracey O’Mullane</w:t>
            </w:r>
          </w:p>
        </w:tc>
        <w:tc>
          <w:tcPr>
            <w:tcW w:w="992" w:type="dxa"/>
          </w:tcPr>
          <w:p w:rsidR="00033BEE" w:rsidRPr="005C7D95" w:rsidRDefault="00033BEE" w:rsidP="002B52C3">
            <w:pPr>
              <w:jc w:val="center"/>
              <w:rPr>
                <w:rFonts w:cstheme="minorHAnsi"/>
                <w:color w:val="000000" w:themeColor="text1"/>
                <w:sz w:val="24"/>
                <w:szCs w:val="24"/>
              </w:rPr>
            </w:pPr>
            <w:proofErr w:type="spellStart"/>
            <w:r w:rsidRPr="005C7D95">
              <w:rPr>
                <w:rFonts w:cstheme="minorHAnsi"/>
                <w:color w:val="000000" w:themeColor="text1"/>
                <w:sz w:val="24"/>
                <w:szCs w:val="24"/>
              </w:rPr>
              <w:t>T</w:t>
            </w:r>
            <w:r w:rsidR="005658DF">
              <w:rPr>
                <w:rFonts w:cstheme="minorHAnsi"/>
                <w:color w:val="000000" w:themeColor="text1"/>
                <w:sz w:val="24"/>
                <w:szCs w:val="24"/>
              </w:rPr>
              <w:t>O</w:t>
            </w:r>
            <w:r w:rsidRPr="005C7D95">
              <w:rPr>
                <w:rFonts w:cstheme="minorHAnsi"/>
                <w:color w:val="000000" w:themeColor="text1"/>
                <w:sz w:val="24"/>
                <w:szCs w:val="24"/>
              </w:rPr>
              <w:t>m</w:t>
            </w:r>
            <w:proofErr w:type="spellEnd"/>
          </w:p>
        </w:tc>
        <w:tc>
          <w:tcPr>
            <w:tcW w:w="5352" w:type="dxa"/>
          </w:tcPr>
          <w:p w:rsidR="00033BEE" w:rsidRPr="005C7D95" w:rsidRDefault="00033BEE" w:rsidP="002B52C3">
            <w:pPr>
              <w:rPr>
                <w:rFonts w:cstheme="minorHAnsi"/>
                <w:color w:val="000000" w:themeColor="text1"/>
                <w:sz w:val="24"/>
                <w:szCs w:val="24"/>
              </w:rPr>
            </w:pPr>
            <w:r w:rsidRPr="005C7D95">
              <w:rPr>
                <w:rFonts w:cstheme="minorHAnsi"/>
                <w:color w:val="000000" w:themeColor="text1"/>
                <w:sz w:val="24"/>
                <w:szCs w:val="24"/>
              </w:rPr>
              <w:t>Humber Teaching NHS Foundation Trust</w:t>
            </w:r>
          </w:p>
        </w:tc>
      </w:tr>
      <w:tr w:rsidR="00033BEE" w:rsidRPr="005C7D95" w:rsidTr="002B52C3">
        <w:tc>
          <w:tcPr>
            <w:tcW w:w="4112" w:type="dxa"/>
          </w:tcPr>
          <w:p w:rsidR="00033BEE" w:rsidRPr="005C7D95" w:rsidRDefault="00033BEE" w:rsidP="002B52C3">
            <w:pPr>
              <w:tabs>
                <w:tab w:val="left" w:pos="2295"/>
              </w:tabs>
              <w:rPr>
                <w:rFonts w:cstheme="minorHAnsi"/>
                <w:color w:val="000000" w:themeColor="text1"/>
                <w:sz w:val="24"/>
                <w:szCs w:val="24"/>
              </w:rPr>
            </w:pPr>
            <w:r w:rsidRPr="005C7D95">
              <w:rPr>
                <w:rFonts w:cstheme="minorHAnsi"/>
                <w:color w:val="000000" w:themeColor="text1"/>
                <w:sz w:val="24"/>
                <w:szCs w:val="24"/>
              </w:rPr>
              <w:t>Johnny Chagger</w:t>
            </w:r>
          </w:p>
        </w:tc>
        <w:tc>
          <w:tcPr>
            <w:tcW w:w="992" w:type="dxa"/>
          </w:tcPr>
          <w:p w:rsidR="00033BEE" w:rsidRPr="005C7D95" w:rsidRDefault="00033BEE" w:rsidP="002B52C3">
            <w:pPr>
              <w:jc w:val="center"/>
              <w:rPr>
                <w:rFonts w:cstheme="minorHAnsi"/>
                <w:color w:val="000000" w:themeColor="text1"/>
                <w:sz w:val="24"/>
                <w:szCs w:val="24"/>
              </w:rPr>
            </w:pPr>
            <w:r w:rsidRPr="005C7D95">
              <w:rPr>
                <w:rFonts w:cstheme="minorHAnsi"/>
                <w:color w:val="000000" w:themeColor="text1"/>
                <w:sz w:val="24"/>
                <w:szCs w:val="24"/>
              </w:rPr>
              <w:t>JC</w:t>
            </w:r>
          </w:p>
        </w:tc>
        <w:tc>
          <w:tcPr>
            <w:tcW w:w="5352" w:type="dxa"/>
          </w:tcPr>
          <w:p w:rsidR="00033BEE" w:rsidRPr="005C7D95" w:rsidRDefault="00033BEE" w:rsidP="002B52C3">
            <w:pPr>
              <w:rPr>
                <w:rFonts w:cstheme="minorHAnsi"/>
                <w:color w:val="000000" w:themeColor="text1"/>
                <w:sz w:val="24"/>
                <w:szCs w:val="24"/>
              </w:rPr>
            </w:pPr>
            <w:r w:rsidRPr="005C7D95">
              <w:rPr>
                <w:rFonts w:cstheme="minorHAnsi"/>
                <w:color w:val="000000" w:themeColor="text1"/>
                <w:sz w:val="24"/>
                <w:szCs w:val="24"/>
              </w:rPr>
              <w:t>Leeds Teaching Hospitals NHS Trust</w:t>
            </w:r>
          </w:p>
        </w:tc>
      </w:tr>
      <w:tr w:rsidR="00033BEE" w:rsidRPr="005C7D95" w:rsidTr="002B52C3">
        <w:tc>
          <w:tcPr>
            <w:tcW w:w="4112" w:type="dxa"/>
          </w:tcPr>
          <w:p w:rsidR="00033BEE" w:rsidRPr="005C7D95" w:rsidRDefault="00033BEE" w:rsidP="002B52C3">
            <w:pPr>
              <w:tabs>
                <w:tab w:val="left" w:pos="2295"/>
              </w:tabs>
              <w:rPr>
                <w:rFonts w:cstheme="minorHAnsi"/>
                <w:color w:val="000000" w:themeColor="text1"/>
                <w:sz w:val="24"/>
                <w:szCs w:val="24"/>
              </w:rPr>
            </w:pPr>
            <w:r>
              <w:rPr>
                <w:rFonts w:cstheme="minorHAnsi"/>
                <w:color w:val="000000" w:themeColor="text1"/>
                <w:sz w:val="24"/>
                <w:szCs w:val="24"/>
              </w:rPr>
              <w:t>Louise Whitworth</w:t>
            </w:r>
          </w:p>
        </w:tc>
        <w:tc>
          <w:tcPr>
            <w:tcW w:w="992" w:type="dxa"/>
          </w:tcPr>
          <w:p w:rsidR="00033BEE" w:rsidRPr="005C7D95" w:rsidRDefault="00033BEE" w:rsidP="002B52C3">
            <w:pPr>
              <w:jc w:val="center"/>
              <w:rPr>
                <w:rFonts w:cstheme="minorHAnsi"/>
                <w:color w:val="000000" w:themeColor="text1"/>
                <w:sz w:val="24"/>
                <w:szCs w:val="24"/>
              </w:rPr>
            </w:pPr>
            <w:r>
              <w:rPr>
                <w:rFonts w:cstheme="minorHAnsi"/>
                <w:color w:val="000000" w:themeColor="text1"/>
                <w:sz w:val="24"/>
                <w:szCs w:val="24"/>
              </w:rPr>
              <w:t>LW</w:t>
            </w:r>
          </w:p>
        </w:tc>
        <w:tc>
          <w:tcPr>
            <w:tcW w:w="5352" w:type="dxa"/>
          </w:tcPr>
          <w:p w:rsidR="00033BEE" w:rsidRPr="005C7D95" w:rsidRDefault="00033BEE" w:rsidP="002B52C3">
            <w:pPr>
              <w:rPr>
                <w:rFonts w:cstheme="minorHAnsi"/>
                <w:color w:val="000000" w:themeColor="text1"/>
                <w:sz w:val="24"/>
                <w:szCs w:val="24"/>
              </w:rPr>
            </w:pPr>
            <w:r>
              <w:rPr>
                <w:rFonts w:cstheme="minorHAnsi"/>
                <w:color w:val="000000" w:themeColor="text1"/>
                <w:sz w:val="24"/>
                <w:szCs w:val="24"/>
              </w:rPr>
              <w:t>Leeds Council</w:t>
            </w:r>
          </w:p>
        </w:tc>
      </w:tr>
      <w:tr w:rsidR="00033BEE" w:rsidRPr="005C7D95" w:rsidTr="002B52C3">
        <w:tc>
          <w:tcPr>
            <w:tcW w:w="4112" w:type="dxa"/>
          </w:tcPr>
          <w:p w:rsidR="00033BEE" w:rsidRDefault="00033BEE" w:rsidP="002B52C3">
            <w:pPr>
              <w:tabs>
                <w:tab w:val="left" w:pos="2295"/>
              </w:tabs>
              <w:rPr>
                <w:rFonts w:cstheme="minorHAnsi"/>
                <w:color w:val="000000" w:themeColor="text1"/>
                <w:sz w:val="24"/>
                <w:szCs w:val="24"/>
              </w:rPr>
            </w:pPr>
            <w:r>
              <w:rPr>
                <w:rFonts w:cstheme="minorHAnsi"/>
                <w:color w:val="000000" w:themeColor="text1"/>
                <w:sz w:val="24"/>
                <w:szCs w:val="24"/>
              </w:rPr>
              <w:t>Paul Nicholas</w:t>
            </w:r>
          </w:p>
        </w:tc>
        <w:tc>
          <w:tcPr>
            <w:tcW w:w="992" w:type="dxa"/>
          </w:tcPr>
          <w:p w:rsidR="00033BEE" w:rsidRDefault="00033BEE" w:rsidP="002B52C3">
            <w:pPr>
              <w:jc w:val="center"/>
              <w:rPr>
                <w:rFonts w:cstheme="minorHAnsi"/>
                <w:color w:val="000000" w:themeColor="text1"/>
                <w:sz w:val="24"/>
                <w:szCs w:val="24"/>
              </w:rPr>
            </w:pPr>
            <w:r>
              <w:rPr>
                <w:rFonts w:cstheme="minorHAnsi"/>
                <w:color w:val="000000" w:themeColor="text1"/>
                <w:sz w:val="24"/>
                <w:szCs w:val="24"/>
              </w:rPr>
              <w:t>PN</w:t>
            </w:r>
          </w:p>
        </w:tc>
        <w:tc>
          <w:tcPr>
            <w:tcW w:w="5352" w:type="dxa"/>
          </w:tcPr>
          <w:p w:rsidR="00033BEE" w:rsidRDefault="00033BEE" w:rsidP="002B52C3">
            <w:pPr>
              <w:rPr>
                <w:rFonts w:cstheme="minorHAnsi"/>
                <w:color w:val="000000" w:themeColor="text1"/>
                <w:sz w:val="24"/>
                <w:szCs w:val="24"/>
              </w:rPr>
            </w:pPr>
            <w:r>
              <w:rPr>
                <w:rFonts w:cstheme="minorHAnsi"/>
                <w:color w:val="000000" w:themeColor="text1"/>
                <w:sz w:val="24"/>
                <w:szCs w:val="24"/>
              </w:rPr>
              <w:t>Harrogate &amp; District NHS Foundation Trust</w:t>
            </w:r>
          </w:p>
        </w:tc>
      </w:tr>
      <w:tr w:rsidR="00033BEE" w:rsidRPr="005C7D95" w:rsidTr="002B52C3">
        <w:tc>
          <w:tcPr>
            <w:tcW w:w="4112" w:type="dxa"/>
          </w:tcPr>
          <w:p w:rsidR="00033BEE" w:rsidRDefault="00033BEE" w:rsidP="002B52C3">
            <w:pPr>
              <w:tabs>
                <w:tab w:val="left" w:pos="2295"/>
              </w:tabs>
              <w:rPr>
                <w:rFonts w:cstheme="minorHAnsi"/>
                <w:color w:val="000000" w:themeColor="text1"/>
                <w:sz w:val="24"/>
                <w:szCs w:val="24"/>
              </w:rPr>
            </w:pPr>
            <w:r>
              <w:rPr>
                <w:rFonts w:cstheme="minorHAnsi"/>
                <w:color w:val="000000" w:themeColor="text1"/>
                <w:sz w:val="24"/>
                <w:szCs w:val="24"/>
              </w:rPr>
              <w:t>Helen Sanderson</w:t>
            </w:r>
          </w:p>
        </w:tc>
        <w:tc>
          <w:tcPr>
            <w:tcW w:w="992" w:type="dxa"/>
          </w:tcPr>
          <w:p w:rsidR="00033BEE" w:rsidRDefault="00033BEE" w:rsidP="002B52C3">
            <w:pPr>
              <w:jc w:val="center"/>
              <w:rPr>
                <w:rFonts w:cstheme="minorHAnsi"/>
                <w:color w:val="000000" w:themeColor="text1"/>
                <w:sz w:val="24"/>
                <w:szCs w:val="24"/>
              </w:rPr>
            </w:pPr>
            <w:r>
              <w:rPr>
                <w:rFonts w:cstheme="minorHAnsi"/>
                <w:color w:val="000000" w:themeColor="text1"/>
                <w:sz w:val="24"/>
                <w:szCs w:val="24"/>
              </w:rPr>
              <w:t>HS</w:t>
            </w:r>
          </w:p>
        </w:tc>
        <w:tc>
          <w:tcPr>
            <w:tcW w:w="5352" w:type="dxa"/>
          </w:tcPr>
          <w:p w:rsidR="00033BEE" w:rsidRDefault="002B52C3" w:rsidP="002B52C3">
            <w:pPr>
              <w:rPr>
                <w:rFonts w:cstheme="minorHAnsi"/>
                <w:color w:val="000000" w:themeColor="text1"/>
                <w:sz w:val="24"/>
                <w:szCs w:val="24"/>
              </w:rPr>
            </w:pPr>
            <w:r>
              <w:rPr>
                <w:rFonts w:cstheme="minorHAnsi"/>
                <w:color w:val="000000" w:themeColor="text1"/>
                <w:sz w:val="24"/>
                <w:szCs w:val="24"/>
              </w:rPr>
              <w:t>NHS North of England Commissioning Support Unit</w:t>
            </w:r>
          </w:p>
        </w:tc>
      </w:tr>
    </w:tbl>
    <w:p w:rsidR="00A30D09" w:rsidRPr="005C7D95" w:rsidRDefault="00A30D09">
      <w:pPr>
        <w:rPr>
          <w:rFonts w:cstheme="minorHAnsi"/>
          <w:sz w:val="24"/>
          <w:szCs w:val="24"/>
        </w:rPr>
      </w:pPr>
    </w:p>
    <w:tbl>
      <w:tblPr>
        <w:tblStyle w:val="TableGrid"/>
        <w:tblW w:w="10491" w:type="dxa"/>
        <w:tblInd w:w="-318" w:type="dxa"/>
        <w:tblLayout w:type="fixed"/>
        <w:tblLook w:val="04A0" w:firstRow="1" w:lastRow="0" w:firstColumn="1" w:lastColumn="0" w:noHBand="0" w:noVBand="1"/>
      </w:tblPr>
      <w:tblGrid>
        <w:gridCol w:w="710"/>
        <w:gridCol w:w="7938"/>
        <w:gridCol w:w="1843"/>
      </w:tblGrid>
      <w:tr w:rsidR="00D94AEA" w:rsidRPr="005C7D95" w:rsidTr="00A8422F">
        <w:tc>
          <w:tcPr>
            <w:tcW w:w="710" w:type="dxa"/>
          </w:tcPr>
          <w:p w:rsidR="00D94AEA" w:rsidRPr="005C7D95" w:rsidRDefault="00D94AEA" w:rsidP="00246E4C">
            <w:pPr>
              <w:ind w:left="-19" w:right="34"/>
              <w:rPr>
                <w:rFonts w:cstheme="minorHAnsi"/>
                <w:sz w:val="24"/>
                <w:szCs w:val="24"/>
              </w:rPr>
            </w:pPr>
          </w:p>
        </w:tc>
        <w:tc>
          <w:tcPr>
            <w:tcW w:w="7938" w:type="dxa"/>
          </w:tcPr>
          <w:p w:rsidR="00D94AEA" w:rsidRPr="005C7D95" w:rsidRDefault="00D94AEA">
            <w:pPr>
              <w:rPr>
                <w:rFonts w:cstheme="minorHAnsi"/>
                <w:sz w:val="24"/>
                <w:szCs w:val="24"/>
              </w:rPr>
            </w:pPr>
          </w:p>
        </w:tc>
        <w:tc>
          <w:tcPr>
            <w:tcW w:w="1843" w:type="dxa"/>
          </w:tcPr>
          <w:p w:rsidR="00D94AEA" w:rsidRPr="005C7D95" w:rsidRDefault="00D94AEA" w:rsidP="00166E7C">
            <w:pPr>
              <w:jc w:val="center"/>
              <w:rPr>
                <w:rFonts w:cstheme="minorHAnsi"/>
                <w:b/>
                <w:sz w:val="24"/>
                <w:szCs w:val="24"/>
              </w:rPr>
            </w:pPr>
            <w:r w:rsidRPr="005C7D95">
              <w:rPr>
                <w:rFonts w:cstheme="minorHAnsi"/>
                <w:b/>
                <w:sz w:val="24"/>
                <w:szCs w:val="24"/>
              </w:rPr>
              <w:t>Action</w:t>
            </w:r>
          </w:p>
        </w:tc>
      </w:tr>
      <w:tr w:rsidR="00D94AEA" w:rsidRPr="005C7D95" w:rsidTr="00A8422F">
        <w:tc>
          <w:tcPr>
            <w:tcW w:w="710" w:type="dxa"/>
          </w:tcPr>
          <w:p w:rsidR="00D94AEA" w:rsidRPr="005C7D95" w:rsidRDefault="00234B40">
            <w:pPr>
              <w:rPr>
                <w:rFonts w:cstheme="minorHAnsi"/>
                <w:sz w:val="24"/>
                <w:szCs w:val="24"/>
              </w:rPr>
            </w:pPr>
            <w:r w:rsidRPr="005C7D95">
              <w:rPr>
                <w:rFonts w:cstheme="minorHAnsi"/>
                <w:sz w:val="24"/>
                <w:szCs w:val="24"/>
              </w:rPr>
              <w:t>1</w:t>
            </w:r>
            <w:r w:rsidR="004D1503" w:rsidRPr="005C7D95">
              <w:rPr>
                <w:rFonts w:cstheme="minorHAnsi"/>
                <w:sz w:val="24"/>
                <w:szCs w:val="24"/>
              </w:rPr>
              <w:t>.</w:t>
            </w:r>
          </w:p>
        </w:tc>
        <w:tc>
          <w:tcPr>
            <w:tcW w:w="7938" w:type="dxa"/>
          </w:tcPr>
          <w:p w:rsidR="00D94AEA" w:rsidRPr="005C7D95" w:rsidRDefault="00234B40" w:rsidP="00DF2D10">
            <w:pPr>
              <w:rPr>
                <w:rFonts w:cstheme="minorHAnsi"/>
                <w:sz w:val="24"/>
                <w:szCs w:val="24"/>
              </w:rPr>
            </w:pPr>
            <w:r w:rsidRPr="005C7D95">
              <w:rPr>
                <w:rFonts w:cstheme="minorHAnsi"/>
                <w:b/>
                <w:sz w:val="24"/>
                <w:szCs w:val="24"/>
              </w:rPr>
              <w:t>Apologies</w:t>
            </w:r>
            <w:r w:rsidR="00DF2D10" w:rsidRPr="005C7D95">
              <w:rPr>
                <w:rFonts w:cstheme="minorHAnsi"/>
                <w:sz w:val="24"/>
                <w:szCs w:val="24"/>
              </w:rPr>
              <w:t xml:space="preserve">  - See above</w:t>
            </w:r>
          </w:p>
        </w:tc>
        <w:tc>
          <w:tcPr>
            <w:tcW w:w="1843" w:type="dxa"/>
          </w:tcPr>
          <w:p w:rsidR="00D94AEA" w:rsidRPr="005C7D95" w:rsidRDefault="00D94AEA">
            <w:pPr>
              <w:rPr>
                <w:rFonts w:cstheme="minorHAnsi"/>
                <w:sz w:val="24"/>
                <w:szCs w:val="24"/>
              </w:rPr>
            </w:pPr>
          </w:p>
        </w:tc>
      </w:tr>
      <w:tr w:rsidR="00D94AEA" w:rsidRPr="005C7D95" w:rsidTr="00A8422F">
        <w:tc>
          <w:tcPr>
            <w:tcW w:w="710" w:type="dxa"/>
          </w:tcPr>
          <w:p w:rsidR="00D94AEA" w:rsidRPr="005C7D95" w:rsidRDefault="00234B40">
            <w:pPr>
              <w:rPr>
                <w:rFonts w:cstheme="minorHAnsi"/>
                <w:sz w:val="24"/>
                <w:szCs w:val="24"/>
              </w:rPr>
            </w:pPr>
            <w:r w:rsidRPr="005C7D95">
              <w:rPr>
                <w:rFonts w:cstheme="minorHAnsi"/>
                <w:sz w:val="24"/>
                <w:szCs w:val="24"/>
              </w:rPr>
              <w:t>2</w:t>
            </w:r>
            <w:r w:rsidR="004D1503" w:rsidRPr="005C7D95">
              <w:rPr>
                <w:rFonts w:cstheme="minorHAnsi"/>
                <w:sz w:val="24"/>
                <w:szCs w:val="24"/>
              </w:rPr>
              <w:t>.</w:t>
            </w:r>
          </w:p>
        </w:tc>
        <w:tc>
          <w:tcPr>
            <w:tcW w:w="7938" w:type="dxa"/>
          </w:tcPr>
          <w:p w:rsidR="00EA471A" w:rsidRPr="005C7D95" w:rsidRDefault="00234B40" w:rsidP="00166E7C">
            <w:pPr>
              <w:rPr>
                <w:rFonts w:cstheme="minorHAnsi"/>
                <w:sz w:val="24"/>
                <w:szCs w:val="24"/>
              </w:rPr>
            </w:pPr>
            <w:r w:rsidRPr="005C7D95">
              <w:rPr>
                <w:rFonts w:cstheme="minorHAnsi"/>
                <w:b/>
                <w:sz w:val="24"/>
                <w:szCs w:val="24"/>
              </w:rPr>
              <w:t>Minutes of previous meeting</w:t>
            </w:r>
            <w:r w:rsidRPr="005C7D95">
              <w:rPr>
                <w:rFonts w:cstheme="minorHAnsi"/>
                <w:sz w:val="24"/>
                <w:szCs w:val="24"/>
              </w:rPr>
              <w:t xml:space="preserve"> held </w:t>
            </w:r>
            <w:r w:rsidR="002B52C3">
              <w:rPr>
                <w:rFonts w:cstheme="minorHAnsi"/>
                <w:sz w:val="24"/>
                <w:szCs w:val="24"/>
              </w:rPr>
              <w:t>13 August</w:t>
            </w:r>
            <w:r w:rsidR="00166E7C" w:rsidRPr="005C7D95">
              <w:rPr>
                <w:rFonts w:cstheme="minorHAnsi"/>
                <w:sz w:val="24"/>
                <w:szCs w:val="24"/>
              </w:rPr>
              <w:t xml:space="preserve"> 2020.</w:t>
            </w:r>
          </w:p>
          <w:p w:rsidR="00EA2B2B" w:rsidRPr="005C7D95" w:rsidRDefault="00B73AC1" w:rsidP="00166E7C">
            <w:pPr>
              <w:rPr>
                <w:rFonts w:cstheme="minorHAnsi"/>
                <w:sz w:val="24"/>
                <w:szCs w:val="24"/>
              </w:rPr>
            </w:pPr>
            <w:r w:rsidRPr="005C7D95">
              <w:rPr>
                <w:rFonts w:cstheme="minorHAnsi"/>
                <w:sz w:val="24"/>
                <w:szCs w:val="24"/>
              </w:rPr>
              <w:t>Accepted as a true record</w:t>
            </w:r>
          </w:p>
        </w:tc>
        <w:tc>
          <w:tcPr>
            <w:tcW w:w="1843" w:type="dxa"/>
          </w:tcPr>
          <w:p w:rsidR="00D94AEA" w:rsidRPr="005C7D95" w:rsidRDefault="00D94AEA">
            <w:pPr>
              <w:rPr>
                <w:rFonts w:cstheme="minorHAnsi"/>
                <w:sz w:val="24"/>
                <w:szCs w:val="24"/>
              </w:rPr>
            </w:pPr>
          </w:p>
          <w:p w:rsidR="00166E7C" w:rsidRPr="005C7D95" w:rsidRDefault="00166E7C" w:rsidP="00B73AC1">
            <w:pPr>
              <w:rPr>
                <w:rFonts w:cstheme="minorHAnsi"/>
                <w:sz w:val="24"/>
                <w:szCs w:val="24"/>
              </w:rPr>
            </w:pPr>
          </w:p>
        </w:tc>
      </w:tr>
      <w:tr w:rsidR="00234B40" w:rsidRPr="005C7D95" w:rsidTr="00A8422F">
        <w:tc>
          <w:tcPr>
            <w:tcW w:w="710" w:type="dxa"/>
            <w:tcBorders>
              <w:bottom w:val="single" w:sz="4" w:space="0" w:color="auto"/>
            </w:tcBorders>
          </w:tcPr>
          <w:p w:rsidR="00234B40" w:rsidRPr="005C7D95" w:rsidRDefault="00EA471A">
            <w:pPr>
              <w:rPr>
                <w:rFonts w:cstheme="minorHAnsi"/>
                <w:sz w:val="24"/>
                <w:szCs w:val="24"/>
              </w:rPr>
            </w:pPr>
            <w:r w:rsidRPr="005C7D95">
              <w:rPr>
                <w:rFonts w:cstheme="minorHAnsi"/>
                <w:sz w:val="24"/>
                <w:szCs w:val="24"/>
              </w:rPr>
              <w:t>3</w:t>
            </w:r>
            <w:r w:rsidR="004D1503" w:rsidRPr="005C7D95">
              <w:rPr>
                <w:rFonts w:cstheme="minorHAnsi"/>
                <w:sz w:val="24"/>
                <w:szCs w:val="24"/>
              </w:rPr>
              <w:t>.</w:t>
            </w:r>
          </w:p>
        </w:tc>
        <w:tc>
          <w:tcPr>
            <w:tcW w:w="7938" w:type="dxa"/>
            <w:tcBorders>
              <w:bottom w:val="single" w:sz="4" w:space="0" w:color="auto"/>
            </w:tcBorders>
          </w:tcPr>
          <w:p w:rsidR="005D56D4" w:rsidRDefault="00EA471A" w:rsidP="00102FDF">
            <w:pPr>
              <w:rPr>
                <w:rFonts w:cstheme="minorHAnsi"/>
                <w:sz w:val="24"/>
                <w:szCs w:val="24"/>
              </w:rPr>
            </w:pPr>
            <w:r w:rsidRPr="005C7D95">
              <w:rPr>
                <w:rFonts w:cstheme="minorHAnsi"/>
                <w:b/>
                <w:sz w:val="24"/>
                <w:szCs w:val="24"/>
              </w:rPr>
              <w:t xml:space="preserve">Matters arising </w:t>
            </w:r>
          </w:p>
          <w:p w:rsidR="002002B4" w:rsidRPr="000874DD" w:rsidRDefault="000874DD" w:rsidP="000874DD">
            <w:pPr>
              <w:pStyle w:val="ListParagraph"/>
              <w:numPr>
                <w:ilvl w:val="0"/>
                <w:numId w:val="13"/>
              </w:numPr>
              <w:rPr>
                <w:rFonts w:cstheme="minorHAnsi"/>
                <w:sz w:val="24"/>
                <w:szCs w:val="24"/>
              </w:rPr>
            </w:pPr>
            <w:r w:rsidRPr="000874DD">
              <w:rPr>
                <w:rFonts w:cstheme="minorHAnsi"/>
                <w:sz w:val="24"/>
                <w:szCs w:val="24"/>
              </w:rPr>
              <w:t>Please refer to the action log</w:t>
            </w:r>
          </w:p>
        </w:tc>
        <w:tc>
          <w:tcPr>
            <w:tcW w:w="1843" w:type="dxa"/>
            <w:tcBorders>
              <w:bottom w:val="single" w:sz="4" w:space="0" w:color="auto"/>
            </w:tcBorders>
          </w:tcPr>
          <w:p w:rsidR="008A7C26" w:rsidRDefault="008A7C26">
            <w:pPr>
              <w:rPr>
                <w:rFonts w:cstheme="minorHAnsi"/>
                <w:sz w:val="24"/>
                <w:szCs w:val="24"/>
              </w:rPr>
            </w:pPr>
          </w:p>
          <w:p w:rsidR="005658DF" w:rsidRPr="005C7D95" w:rsidRDefault="005658DF">
            <w:pPr>
              <w:rPr>
                <w:rFonts w:cstheme="minorHAnsi"/>
                <w:sz w:val="24"/>
                <w:szCs w:val="24"/>
              </w:rPr>
            </w:pPr>
          </w:p>
        </w:tc>
      </w:tr>
      <w:tr w:rsidR="005A1E2A" w:rsidRPr="005C7D95" w:rsidTr="00A8422F">
        <w:trPr>
          <w:trHeight w:val="322"/>
        </w:trPr>
        <w:tc>
          <w:tcPr>
            <w:tcW w:w="710" w:type="dxa"/>
            <w:shd w:val="clear" w:color="auto" w:fill="D9D9D9" w:themeFill="background1" w:themeFillShade="D9"/>
            <w:vAlign w:val="center"/>
          </w:tcPr>
          <w:p w:rsidR="005A1E2A" w:rsidRPr="005C7D95" w:rsidRDefault="00A524FA" w:rsidP="00B93380">
            <w:pPr>
              <w:rPr>
                <w:rFonts w:cstheme="minorHAnsi"/>
                <w:sz w:val="24"/>
                <w:szCs w:val="24"/>
              </w:rPr>
            </w:pPr>
            <w:r>
              <w:rPr>
                <w:rFonts w:cstheme="minorHAnsi"/>
                <w:sz w:val="24"/>
                <w:szCs w:val="24"/>
              </w:rPr>
              <w:t>4</w:t>
            </w:r>
            <w:r w:rsidR="004D1503" w:rsidRPr="005C7D95">
              <w:rPr>
                <w:rFonts w:cstheme="minorHAnsi"/>
                <w:sz w:val="24"/>
                <w:szCs w:val="24"/>
              </w:rPr>
              <w:t>.</w:t>
            </w:r>
          </w:p>
        </w:tc>
        <w:tc>
          <w:tcPr>
            <w:tcW w:w="7938" w:type="dxa"/>
            <w:shd w:val="clear" w:color="auto" w:fill="D9D9D9" w:themeFill="background1" w:themeFillShade="D9"/>
            <w:vAlign w:val="center"/>
          </w:tcPr>
          <w:p w:rsidR="005A1E2A" w:rsidRPr="005C7D95" w:rsidRDefault="005A1E2A" w:rsidP="00B93380">
            <w:pPr>
              <w:tabs>
                <w:tab w:val="left" w:pos="0"/>
              </w:tabs>
              <w:rPr>
                <w:rFonts w:cstheme="minorHAnsi"/>
                <w:b/>
                <w:sz w:val="24"/>
                <w:szCs w:val="24"/>
              </w:rPr>
            </w:pPr>
            <w:r w:rsidRPr="005C7D95">
              <w:rPr>
                <w:rFonts w:cstheme="minorHAnsi"/>
                <w:b/>
                <w:sz w:val="24"/>
                <w:szCs w:val="24"/>
              </w:rPr>
              <w:t>Data Protection Regulation</w:t>
            </w:r>
          </w:p>
        </w:tc>
        <w:tc>
          <w:tcPr>
            <w:tcW w:w="1843" w:type="dxa"/>
            <w:shd w:val="clear" w:color="auto" w:fill="D9D9D9" w:themeFill="background1" w:themeFillShade="D9"/>
          </w:tcPr>
          <w:p w:rsidR="005A1E2A" w:rsidRPr="005C7D95" w:rsidRDefault="005A1E2A">
            <w:pPr>
              <w:rPr>
                <w:rFonts w:cstheme="minorHAnsi"/>
                <w:sz w:val="24"/>
                <w:szCs w:val="24"/>
              </w:rPr>
            </w:pPr>
          </w:p>
        </w:tc>
      </w:tr>
      <w:tr w:rsidR="00A005CD" w:rsidRPr="005C7D95" w:rsidTr="00A8422F">
        <w:trPr>
          <w:trHeight w:val="1212"/>
        </w:trPr>
        <w:tc>
          <w:tcPr>
            <w:tcW w:w="710" w:type="dxa"/>
            <w:tcBorders>
              <w:bottom w:val="single" w:sz="4" w:space="0" w:color="auto"/>
            </w:tcBorders>
          </w:tcPr>
          <w:p w:rsidR="00A005CD" w:rsidRPr="005C7D95" w:rsidRDefault="00A005CD">
            <w:pPr>
              <w:rPr>
                <w:rFonts w:cstheme="minorHAnsi"/>
                <w:sz w:val="24"/>
                <w:szCs w:val="24"/>
              </w:rPr>
            </w:pPr>
          </w:p>
        </w:tc>
        <w:tc>
          <w:tcPr>
            <w:tcW w:w="7938" w:type="dxa"/>
            <w:tcBorders>
              <w:bottom w:val="single" w:sz="4" w:space="0" w:color="auto"/>
            </w:tcBorders>
          </w:tcPr>
          <w:p w:rsidR="00D97761" w:rsidRPr="005C7D95" w:rsidRDefault="00E374D5" w:rsidP="00E374D5">
            <w:pPr>
              <w:tabs>
                <w:tab w:val="left" w:pos="0"/>
              </w:tabs>
              <w:rPr>
                <w:rFonts w:cstheme="minorHAnsi"/>
                <w:sz w:val="24"/>
                <w:szCs w:val="24"/>
              </w:rPr>
            </w:pPr>
            <w:r w:rsidRPr="005C7D95">
              <w:rPr>
                <w:rFonts w:cstheme="minorHAnsi"/>
                <w:sz w:val="24"/>
                <w:szCs w:val="24"/>
              </w:rPr>
              <w:t>The group discussed the following areas</w:t>
            </w:r>
            <w:r w:rsidR="00166E7C" w:rsidRPr="005C7D95">
              <w:rPr>
                <w:rFonts w:cstheme="minorHAnsi"/>
                <w:sz w:val="24"/>
                <w:szCs w:val="24"/>
              </w:rPr>
              <w:t>:</w:t>
            </w:r>
          </w:p>
          <w:p w:rsidR="00232CC1" w:rsidRDefault="00D97761" w:rsidP="00A15E84">
            <w:pPr>
              <w:pStyle w:val="ListParagraph"/>
              <w:numPr>
                <w:ilvl w:val="0"/>
                <w:numId w:val="11"/>
              </w:numPr>
              <w:tabs>
                <w:tab w:val="left" w:pos="0"/>
              </w:tabs>
              <w:jc w:val="both"/>
              <w:rPr>
                <w:rFonts w:cstheme="minorHAnsi"/>
                <w:sz w:val="24"/>
                <w:szCs w:val="24"/>
              </w:rPr>
            </w:pPr>
            <w:r w:rsidRPr="005C7D95">
              <w:rPr>
                <w:rFonts w:cstheme="minorHAnsi"/>
                <w:b/>
                <w:sz w:val="24"/>
                <w:szCs w:val="24"/>
              </w:rPr>
              <w:t>SARS</w:t>
            </w:r>
            <w:r w:rsidRPr="005C7D95">
              <w:rPr>
                <w:rFonts w:cstheme="minorHAnsi"/>
                <w:sz w:val="24"/>
                <w:szCs w:val="24"/>
              </w:rPr>
              <w:t xml:space="preserve"> </w:t>
            </w:r>
            <w:r w:rsidR="000874DD">
              <w:rPr>
                <w:rFonts w:cstheme="minorHAnsi"/>
                <w:sz w:val="24"/>
                <w:szCs w:val="24"/>
              </w:rPr>
              <w:t>-</w:t>
            </w:r>
            <w:r w:rsidR="004373BB" w:rsidRPr="005C7D95">
              <w:rPr>
                <w:rFonts w:cstheme="minorHAnsi"/>
                <w:sz w:val="24"/>
                <w:szCs w:val="24"/>
              </w:rPr>
              <w:t xml:space="preserve"> </w:t>
            </w:r>
            <w:r w:rsidR="00A15E84">
              <w:rPr>
                <w:rFonts w:cstheme="minorHAnsi"/>
                <w:sz w:val="24"/>
                <w:szCs w:val="24"/>
              </w:rPr>
              <w:t xml:space="preserve">Some Trusts actively </w:t>
            </w:r>
            <w:r w:rsidR="000874DD">
              <w:rPr>
                <w:rFonts w:cstheme="minorHAnsi"/>
                <w:sz w:val="24"/>
                <w:szCs w:val="24"/>
              </w:rPr>
              <w:t xml:space="preserve">engage </w:t>
            </w:r>
            <w:r w:rsidR="00570D90">
              <w:rPr>
                <w:rFonts w:cstheme="minorHAnsi"/>
                <w:sz w:val="24"/>
                <w:szCs w:val="24"/>
              </w:rPr>
              <w:t>with solicito</w:t>
            </w:r>
            <w:r w:rsidR="000874DD">
              <w:rPr>
                <w:rFonts w:cstheme="minorHAnsi"/>
                <w:sz w:val="24"/>
                <w:szCs w:val="24"/>
              </w:rPr>
              <w:t xml:space="preserve">rs using the [secure] </w:t>
            </w:r>
            <w:r w:rsidR="00570D90">
              <w:rPr>
                <w:rFonts w:cstheme="minorHAnsi"/>
                <w:sz w:val="24"/>
                <w:szCs w:val="24"/>
              </w:rPr>
              <w:t>me</w:t>
            </w:r>
            <w:r w:rsidR="00A15E84">
              <w:rPr>
                <w:rFonts w:cstheme="minorHAnsi"/>
                <w:sz w:val="24"/>
                <w:szCs w:val="24"/>
              </w:rPr>
              <w:t xml:space="preserve">thod </w:t>
            </w:r>
            <w:r w:rsidR="000874DD">
              <w:rPr>
                <w:rFonts w:cstheme="minorHAnsi"/>
                <w:sz w:val="24"/>
                <w:szCs w:val="24"/>
              </w:rPr>
              <w:t>to send SAR requests through.  The</w:t>
            </w:r>
            <w:r w:rsidR="00232CC1">
              <w:rPr>
                <w:rFonts w:cstheme="minorHAnsi"/>
                <w:sz w:val="24"/>
                <w:szCs w:val="24"/>
              </w:rPr>
              <w:t xml:space="preserve"> </w:t>
            </w:r>
            <w:r w:rsidR="000874DD">
              <w:rPr>
                <w:rFonts w:cstheme="minorHAnsi"/>
                <w:sz w:val="24"/>
                <w:szCs w:val="24"/>
              </w:rPr>
              <w:t>group thought that email was currently the best method due to the size of some</w:t>
            </w:r>
            <w:r w:rsidR="00B02FDD">
              <w:rPr>
                <w:rFonts w:cstheme="minorHAnsi"/>
                <w:sz w:val="24"/>
                <w:szCs w:val="24"/>
              </w:rPr>
              <w:t xml:space="preserve"> of the</w:t>
            </w:r>
            <w:r w:rsidR="000874DD">
              <w:rPr>
                <w:rFonts w:cstheme="minorHAnsi"/>
                <w:sz w:val="24"/>
                <w:szCs w:val="24"/>
              </w:rPr>
              <w:t xml:space="preserve"> packages which would incur an expensive delivery cost</w:t>
            </w:r>
            <w:r w:rsidR="00232CC1">
              <w:rPr>
                <w:rFonts w:cstheme="minorHAnsi"/>
                <w:sz w:val="24"/>
                <w:szCs w:val="24"/>
              </w:rPr>
              <w:t xml:space="preserve"> of up to £30</w:t>
            </w:r>
            <w:r w:rsidR="000874DD">
              <w:rPr>
                <w:rFonts w:cstheme="minorHAnsi"/>
                <w:sz w:val="24"/>
                <w:szCs w:val="24"/>
              </w:rPr>
              <w:t xml:space="preserve">. Although if a patient </w:t>
            </w:r>
            <w:r w:rsidR="0098447D">
              <w:rPr>
                <w:rFonts w:cstheme="minorHAnsi"/>
                <w:sz w:val="24"/>
                <w:szCs w:val="24"/>
              </w:rPr>
              <w:t>specifically requested a</w:t>
            </w:r>
            <w:r w:rsidR="000874DD">
              <w:rPr>
                <w:rFonts w:cstheme="minorHAnsi"/>
                <w:sz w:val="24"/>
                <w:szCs w:val="24"/>
              </w:rPr>
              <w:t xml:space="preserve"> paper copy this would be </w:t>
            </w:r>
            <w:r w:rsidR="0098447D">
              <w:rPr>
                <w:rFonts w:cstheme="minorHAnsi"/>
                <w:sz w:val="24"/>
                <w:szCs w:val="24"/>
              </w:rPr>
              <w:t xml:space="preserve">made </w:t>
            </w:r>
            <w:r w:rsidR="000874DD">
              <w:rPr>
                <w:rFonts w:cstheme="minorHAnsi"/>
                <w:sz w:val="24"/>
                <w:szCs w:val="24"/>
              </w:rPr>
              <w:t>available for them.</w:t>
            </w:r>
          </w:p>
          <w:p w:rsidR="00232CC1" w:rsidRDefault="00232CC1" w:rsidP="00232CC1">
            <w:pPr>
              <w:tabs>
                <w:tab w:val="left" w:pos="0"/>
              </w:tabs>
              <w:ind w:left="360"/>
              <w:jc w:val="both"/>
              <w:rPr>
                <w:rFonts w:cstheme="minorHAnsi"/>
                <w:sz w:val="24"/>
                <w:szCs w:val="24"/>
              </w:rPr>
            </w:pPr>
            <w:r>
              <w:rPr>
                <w:rFonts w:cstheme="minorHAnsi"/>
                <w:sz w:val="24"/>
                <w:szCs w:val="24"/>
              </w:rPr>
              <w:t xml:space="preserve">     </w:t>
            </w:r>
            <w:r w:rsidRPr="00232CC1">
              <w:rPr>
                <w:rFonts w:cstheme="minorHAnsi"/>
                <w:sz w:val="24"/>
                <w:szCs w:val="24"/>
              </w:rPr>
              <w:t xml:space="preserve"> </w:t>
            </w:r>
            <w:proofErr w:type="spellStart"/>
            <w:r w:rsidRPr="00232CC1">
              <w:rPr>
                <w:rFonts w:cstheme="minorHAnsi"/>
                <w:sz w:val="24"/>
                <w:szCs w:val="24"/>
              </w:rPr>
              <w:t>SMe</w:t>
            </w:r>
            <w:proofErr w:type="spellEnd"/>
            <w:r w:rsidRPr="00232CC1">
              <w:rPr>
                <w:rFonts w:cstheme="minorHAnsi"/>
                <w:sz w:val="24"/>
                <w:szCs w:val="24"/>
              </w:rPr>
              <w:t xml:space="preserve"> reported sending SARS by post could go astray and she tries to </w:t>
            </w:r>
            <w:r>
              <w:rPr>
                <w:rFonts w:cstheme="minorHAnsi"/>
                <w:sz w:val="24"/>
                <w:szCs w:val="24"/>
              </w:rPr>
              <w:br/>
              <w:t xml:space="preserve">      </w:t>
            </w:r>
            <w:r w:rsidR="00FA5530">
              <w:rPr>
                <w:rFonts w:cstheme="minorHAnsi"/>
                <w:sz w:val="24"/>
                <w:szCs w:val="24"/>
              </w:rPr>
              <w:t>send</w:t>
            </w:r>
            <w:r w:rsidRPr="00232CC1">
              <w:rPr>
                <w:rFonts w:cstheme="minorHAnsi"/>
                <w:sz w:val="24"/>
                <w:szCs w:val="24"/>
              </w:rPr>
              <w:t xml:space="preserve"> things out electronically by discussing the risks with the </w:t>
            </w:r>
            <w:r>
              <w:rPr>
                <w:rFonts w:cstheme="minorHAnsi"/>
                <w:sz w:val="24"/>
                <w:szCs w:val="24"/>
              </w:rPr>
              <w:br/>
              <w:t xml:space="preserve">      </w:t>
            </w:r>
            <w:r w:rsidRPr="00232CC1">
              <w:rPr>
                <w:rFonts w:cstheme="minorHAnsi"/>
                <w:sz w:val="24"/>
                <w:szCs w:val="24"/>
              </w:rPr>
              <w:t>requester</w:t>
            </w:r>
            <w:r>
              <w:rPr>
                <w:rFonts w:cstheme="minorHAnsi"/>
                <w:sz w:val="24"/>
                <w:szCs w:val="24"/>
              </w:rPr>
              <w:t>. BJ reported</w:t>
            </w:r>
            <w:r w:rsidR="00A15E84" w:rsidRPr="00232CC1">
              <w:rPr>
                <w:rFonts w:cstheme="minorHAnsi"/>
                <w:sz w:val="24"/>
                <w:szCs w:val="24"/>
              </w:rPr>
              <w:t xml:space="preserve"> that emails </w:t>
            </w:r>
            <w:r w:rsidR="000874DD" w:rsidRPr="00232CC1">
              <w:rPr>
                <w:rFonts w:cstheme="minorHAnsi"/>
                <w:sz w:val="24"/>
                <w:szCs w:val="24"/>
              </w:rPr>
              <w:t xml:space="preserve">sent via Microsoft 365 could send </w:t>
            </w:r>
            <w:r>
              <w:rPr>
                <w:rFonts w:cstheme="minorHAnsi"/>
                <w:sz w:val="24"/>
                <w:szCs w:val="24"/>
              </w:rPr>
              <w:t xml:space="preserve"> </w:t>
            </w:r>
            <w:r>
              <w:rPr>
                <w:rFonts w:cstheme="minorHAnsi"/>
                <w:sz w:val="24"/>
                <w:szCs w:val="24"/>
              </w:rPr>
              <w:br/>
              <w:t xml:space="preserve">      </w:t>
            </w:r>
            <w:r w:rsidR="00A15E84" w:rsidRPr="00232CC1">
              <w:rPr>
                <w:rFonts w:cstheme="minorHAnsi"/>
                <w:sz w:val="24"/>
                <w:szCs w:val="24"/>
              </w:rPr>
              <w:t xml:space="preserve">files </w:t>
            </w:r>
            <w:r w:rsidR="000874DD" w:rsidRPr="00232CC1">
              <w:rPr>
                <w:rFonts w:cstheme="minorHAnsi"/>
                <w:sz w:val="24"/>
                <w:szCs w:val="24"/>
              </w:rPr>
              <w:t>up to 5GB</w:t>
            </w:r>
            <w:r w:rsidR="00570D90" w:rsidRPr="00232CC1">
              <w:rPr>
                <w:rFonts w:cstheme="minorHAnsi"/>
                <w:sz w:val="24"/>
                <w:szCs w:val="24"/>
              </w:rPr>
              <w:t xml:space="preserve">. </w:t>
            </w:r>
            <w:r w:rsidR="00A524FA">
              <w:rPr>
                <w:rFonts w:cstheme="minorHAnsi"/>
                <w:sz w:val="24"/>
                <w:szCs w:val="24"/>
              </w:rPr>
              <w:t xml:space="preserve">Storage could become an issue when scanning things </w:t>
            </w:r>
            <w:r w:rsidR="00A524FA">
              <w:rPr>
                <w:rFonts w:cstheme="minorHAnsi"/>
                <w:sz w:val="24"/>
                <w:szCs w:val="24"/>
              </w:rPr>
              <w:br/>
              <w:t xml:space="preserve">      in as this </w:t>
            </w:r>
            <w:r w:rsidR="00FA5530">
              <w:rPr>
                <w:rFonts w:cstheme="minorHAnsi"/>
                <w:sz w:val="24"/>
                <w:szCs w:val="24"/>
              </w:rPr>
              <w:t>will eat</w:t>
            </w:r>
            <w:r w:rsidR="00A524FA">
              <w:rPr>
                <w:rFonts w:cstheme="minorHAnsi"/>
                <w:sz w:val="24"/>
                <w:szCs w:val="24"/>
              </w:rPr>
              <w:t xml:space="preserve"> away at storage.</w:t>
            </w:r>
          </w:p>
          <w:p w:rsidR="00232CC1" w:rsidRDefault="00232CC1" w:rsidP="00232CC1">
            <w:pPr>
              <w:tabs>
                <w:tab w:val="left" w:pos="0"/>
              </w:tabs>
              <w:ind w:left="360"/>
              <w:jc w:val="both"/>
              <w:rPr>
                <w:rFonts w:cstheme="minorHAnsi"/>
                <w:sz w:val="24"/>
                <w:szCs w:val="24"/>
              </w:rPr>
            </w:pPr>
            <w:r>
              <w:rPr>
                <w:rFonts w:cstheme="minorHAnsi"/>
                <w:sz w:val="24"/>
                <w:szCs w:val="24"/>
              </w:rPr>
              <w:t xml:space="preserve">      Other organisations used a web link, where instructions are sent out       </w:t>
            </w:r>
            <w:r>
              <w:rPr>
                <w:rFonts w:cstheme="minorHAnsi"/>
                <w:sz w:val="24"/>
                <w:szCs w:val="24"/>
              </w:rPr>
              <w:br/>
            </w:r>
            <w:r>
              <w:t xml:space="preserve">        </w:t>
            </w:r>
            <w:r>
              <w:rPr>
                <w:rFonts w:cstheme="minorHAnsi"/>
                <w:sz w:val="24"/>
                <w:szCs w:val="24"/>
              </w:rPr>
              <w:t xml:space="preserve">with the acknowledgement, this holds 750MB of encrypted files      </w:t>
            </w:r>
            <w:r>
              <w:rPr>
                <w:rFonts w:cstheme="minorHAnsi"/>
                <w:sz w:val="24"/>
                <w:szCs w:val="24"/>
              </w:rPr>
              <w:br/>
              <w:t xml:space="preserve">      which are held for 28 days.</w:t>
            </w:r>
          </w:p>
          <w:p w:rsidR="00A15E84" w:rsidRPr="00232CC1" w:rsidRDefault="00232CC1" w:rsidP="00FA5530">
            <w:pPr>
              <w:tabs>
                <w:tab w:val="left" w:pos="0"/>
              </w:tabs>
              <w:ind w:left="360"/>
              <w:jc w:val="both"/>
              <w:rPr>
                <w:rFonts w:cstheme="minorHAnsi"/>
                <w:sz w:val="24"/>
                <w:szCs w:val="24"/>
              </w:rPr>
            </w:pPr>
            <w:r>
              <w:rPr>
                <w:rFonts w:cstheme="minorHAnsi"/>
                <w:sz w:val="24"/>
                <w:szCs w:val="24"/>
              </w:rPr>
              <w:t xml:space="preserve">      DS</w:t>
            </w:r>
            <w:r w:rsidR="00A15E84" w:rsidRPr="00232CC1">
              <w:rPr>
                <w:rFonts w:cstheme="minorHAnsi"/>
                <w:sz w:val="24"/>
                <w:szCs w:val="24"/>
              </w:rPr>
              <w:t xml:space="preserve"> </w:t>
            </w:r>
            <w:r>
              <w:rPr>
                <w:rFonts w:cstheme="minorHAnsi"/>
                <w:sz w:val="24"/>
                <w:szCs w:val="24"/>
              </w:rPr>
              <w:t>reported that it</w:t>
            </w:r>
            <w:r w:rsidR="00A524FA">
              <w:rPr>
                <w:rFonts w:cstheme="minorHAnsi"/>
                <w:sz w:val="24"/>
                <w:szCs w:val="24"/>
              </w:rPr>
              <w:t xml:space="preserve"> i</w:t>
            </w:r>
            <w:r>
              <w:rPr>
                <w:rFonts w:cstheme="minorHAnsi"/>
                <w:sz w:val="24"/>
                <w:szCs w:val="24"/>
              </w:rPr>
              <w:t xml:space="preserve">s </w:t>
            </w:r>
            <w:r w:rsidR="00A15E84" w:rsidRPr="00232CC1">
              <w:rPr>
                <w:rFonts w:cstheme="minorHAnsi"/>
                <w:sz w:val="24"/>
                <w:szCs w:val="24"/>
              </w:rPr>
              <w:t>up to</w:t>
            </w:r>
            <w:r w:rsidR="00A524FA">
              <w:rPr>
                <w:rFonts w:cstheme="minorHAnsi"/>
                <w:sz w:val="24"/>
                <w:szCs w:val="24"/>
              </w:rPr>
              <w:t xml:space="preserve"> the</w:t>
            </w:r>
            <w:r w:rsidR="00A15E84" w:rsidRPr="00232CC1">
              <w:rPr>
                <w:rFonts w:cstheme="minorHAnsi"/>
                <w:sz w:val="24"/>
                <w:szCs w:val="24"/>
              </w:rPr>
              <w:t xml:space="preserve"> individu</w:t>
            </w:r>
            <w:r w:rsidR="00570D90" w:rsidRPr="00232CC1">
              <w:rPr>
                <w:rFonts w:cstheme="minorHAnsi"/>
                <w:sz w:val="24"/>
                <w:szCs w:val="24"/>
              </w:rPr>
              <w:t xml:space="preserve">al to request </w:t>
            </w:r>
            <w:r>
              <w:rPr>
                <w:rFonts w:cstheme="minorHAnsi"/>
                <w:sz w:val="24"/>
                <w:szCs w:val="24"/>
              </w:rPr>
              <w:t xml:space="preserve">the </w:t>
            </w:r>
            <w:r w:rsidR="00A524FA">
              <w:rPr>
                <w:rFonts w:cstheme="minorHAnsi"/>
                <w:sz w:val="24"/>
                <w:szCs w:val="24"/>
              </w:rPr>
              <w:t xml:space="preserve">format,       </w:t>
            </w:r>
            <w:r w:rsidR="00A524FA">
              <w:rPr>
                <w:rFonts w:cstheme="minorHAnsi"/>
                <w:sz w:val="24"/>
                <w:szCs w:val="24"/>
              </w:rPr>
              <w:br/>
              <w:t xml:space="preserve">      organisations</w:t>
            </w:r>
            <w:r w:rsidR="00B02FDD">
              <w:rPr>
                <w:rFonts w:cstheme="minorHAnsi"/>
                <w:sz w:val="24"/>
                <w:szCs w:val="24"/>
              </w:rPr>
              <w:t xml:space="preserve"> cannot insist on an electronic format and have to take</w:t>
            </w:r>
            <w:r w:rsidR="00A524FA">
              <w:rPr>
                <w:rFonts w:cstheme="minorHAnsi"/>
                <w:sz w:val="24"/>
                <w:szCs w:val="24"/>
              </w:rPr>
              <w:t xml:space="preserve"> </w:t>
            </w:r>
            <w:r w:rsidR="00A524FA">
              <w:rPr>
                <w:rFonts w:cstheme="minorHAnsi"/>
                <w:sz w:val="24"/>
                <w:szCs w:val="24"/>
              </w:rPr>
              <w:br/>
              <w:t xml:space="preserve">      into account any </w:t>
            </w:r>
            <w:r w:rsidR="00A15E84" w:rsidRPr="00232CC1">
              <w:rPr>
                <w:rFonts w:cstheme="minorHAnsi"/>
                <w:sz w:val="24"/>
                <w:szCs w:val="24"/>
              </w:rPr>
              <w:t>disability/prob</w:t>
            </w:r>
            <w:r w:rsidR="00B02FDD">
              <w:rPr>
                <w:rFonts w:cstheme="minorHAnsi"/>
                <w:sz w:val="24"/>
                <w:szCs w:val="24"/>
              </w:rPr>
              <w:t xml:space="preserve">lems. Coroners request paper copies </w:t>
            </w:r>
            <w:r w:rsidR="00A524FA">
              <w:rPr>
                <w:rFonts w:cstheme="minorHAnsi"/>
                <w:sz w:val="24"/>
                <w:szCs w:val="24"/>
              </w:rPr>
              <w:br/>
              <w:t xml:space="preserve">      to take</w:t>
            </w:r>
            <w:r w:rsidR="00B02FDD">
              <w:rPr>
                <w:rFonts w:cstheme="minorHAnsi"/>
                <w:sz w:val="24"/>
                <w:szCs w:val="24"/>
              </w:rPr>
              <w:t xml:space="preserve"> into </w:t>
            </w:r>
            <w:r w:rsidR="00A15E84" w:rsidRPr="00232CC1">
              <w:rPr>
                <w:rFonts w:cstheme="minorHAnsi"/>
                <w:sz w:val="24"/>
                <w:szCs w:val="24"/>
              </w:rPr>
              <w:t>court</w:t>
            </w:r>
            <w:r w:rsidR="00D0187A" w:rsidRPr="00232CC1">
              <w:rPr>
                <w:rFonts w:cstheme="minorHAnsi"/>
                <w:sz w:val="24"/>
                <w:szCs w:val="24"/>
              </w:rPr>
              <w:t xml:space="preserve">.    </w:t>
            </w:r>
          </w:p>
          <w:p w:rsidR="00DD4741" w:rsidRDefault="00FA5530" w:rsidP="00A15E84">
            <w:pPr>
              <w:pStyle w:val="ListParagraph"/>
              <w:numPr>
                <w:ilvl w:val="0"/>
                <w:numId w:val="11"/>
              </w:numPr>
              <w:tabs>
                <w:tab w:val="left" w:pos="0"/>
              </w:tabs>
              <w:jc w:val="both"/>
              <w:rPr>
                <w:rFonts w:cstheme="minorHAnsi"/>
                <w:sz w:val="24"/>
                <w:szCs w:val="24"/>
              </w:rPr>
            </w:pPr>
            <w:r>
              <w:rPr>
                <w:rFonts w:cstheme="minorHAnsi"/>
                <w:sz w:val="24"/>
                <w:szCs w:val="24"/>
              </w:rPr>
              <w:lastRenderedPageBreak/>
              <w:t xml:space="preserve">SAR Internal Review Process - </w:t>
            </w:r>
            <w:proofErr w:type="spellStart"/>
            <w:r>
              <w:rPr>
                <w:rFonts w:cstheme="minorHAnsi"/>
                <w:sz w:val="24"/>
                <w:szCs w:val="24"/>
              </w:rPr>
              <w:t>SMe</w:t>
            </w:r>
            <w:proofErr w:type="spellEnd"/>
            <w:r>
              <w:rPr>
                <w:rFonts w:cstheme="minorHAnsi"/>
                <w:sz w:val="24"/>
                <w:szCs w:val="24"/>
              </w:rPr>
              <w:t xml:space="preserve"> asked the group if they have a process in place if someone is not happy with their SAR,</w:t>
            </w:r>
            <w:r w:rsidR="00D0187A">
              <w:rPr>
                <w:rFonts w:cstheme="minorHAnsi"/>
                <w:sz w:val="24"/>
                <w:szCs w:val="24"/>
              </w:rPr>
              <w:t xml:space="preserve"> </w:t>
            </w:r>
            <w:r>
              <w:rPr>
                <w:rFonts w:cstheme="minorHAnsi"/>
                <w:sz w:val="24"/>
                <w:szCs w:val="24"/>
              </w:rPr>
              <w:t xml:space="preserve">she was </w:t>
            </w:r>
            <w:r w:rsidR="00D0187A">
              <w:rPr>
                <w:rFonts w:cstheme="minorHAnsi"/>
                <w:sz w:val="24"/>
                <w:szCs w:val="24"/>
              </w:rPr>
              <w:t xml:space="preserve">challenged by </w:t>
            </w:r>
            <w:r>
              <w:rPr>
                <w:rFonts w:cstheme="minorHAnsi"/>
                <w:sz w:val="24"/>
                <w:szCs w:val="24"/>
              </w:rPr>
              <w:t xml:space="preserve">the </w:t>
            </w:r>
            <w:r w:rsidR="00D0187A">
              <w:rPr>
                <w:rFonts w:cstheme="minorHAnsi"/>
                <w:sz w:val="24"/>
                <w:szCs w:val="24"/>
              </w:rPr>
              <w:t xml:space="preserve">solicitors </w:t>
            </w:r>
            <w:r w:rsidR="008B1780">
              <w:rPr>
                <w:rFonts w:cstheme="minorHAnsi"/>
                <w:sz w:val="24"/>
                <w:szCs w:val="24"/>
              </w:rPr>
              <w:t>on this</w:t>
            </w:r>
            <w:r>
              <w:rPr>
                <w:rFonts w:cstheme="minorHAnsi"/>
                <w:sz w:val="24"/>
                <w:szCs w:val="24"/>
              </w:rPr>
              <w:t xml:space="preserve"> process.</w:t>
            </w:r>
            <w:r w:rsidR="00D0187A">
              <w:rPr>
                <w:rFonts w:cstheme="minorHAnsi"/>
                <w:sz w:val="24"/>
                <w:szCs w:val="24"/>
              </w:rPr>
              <w:t xml:space="preserve"> </w:t>
            </w:r>
            <w:r w:rsidR="00DD4741">
              <w:rPr>
                <w:rFonts w:cstheme="minorHAnsi"/>
                <w:sz w:val="24"/>
                <w:szCs w:val="24"/>
              </w:rPr>
              <w:t>Details of who to contact if there was a complaint could be included in the letter that</w:t>
            </w:r>
            <w:r w:rsidR="00D0187A">
              <w:rPr>
                <w:rFonts w:cstheme="minorHAnsi"/>
                <w:sz w:val="24"/>
                <w:szCs w:val="24"/>
              </w:rPr>
              <w:t xml:space="preserve"> go</w:t>
            </w:r>
            <w:r w:rsidR="00DD4741">
              <w:rPr>
                <w:rFonts w:cstheme="minorHAnsi"/>
                <w:sz w:val="24"/>
                <w:szCs w:val="24"/>
              </w:rPr>
              <w:t>es out with SAR</w:t>
            </w:r>
            <w:r w:rsidR="00D0187A">
              <w:rPr>
                <w:rFonts w:cstheme="minorHAnsi"/>
                <w:sz w:val="24"/>
                <w:szCs w:val="24"/>
              </w:rPr>
              <w:t xml:space="preserve">. </w:t>
            </w:r>
            <w:r w:rsidR="00DD4741">
              <w:rPr>
                <w:rFonts w:cstheme="minorHAnsi"/>
                <w:sz w:val="24"/>
                <w:szCs w:val="24"/>
              </w:rPr>
              <w:t xml:space="preserve">The solicitors asked for an Internal Review Policy the SIRO would undertake this for staff SARS and </w:t>
            </w:r>
            <w:proofErr w:type="spellStart"/>
            <w:r w:rsidR="00DD4741">
              <w:rPr>
                <w:rFonts w:cstheme="minorHAnsi"/>
                <w:sz w:val="24"/>
                <w:szCs w:val="24"/>
              </w:rPr>
              <w:t>SMe</w:t>
            </w:r>
            <w:proofErr w:type="spellEnd"/>
            <w:r w:rsidR="00DD4741">
              <w:rPr>
                <w:rFonts w:cstheme="minorHAnsi"/>
                <w:sz w:val="24"/>
                <w:szCs w:val="24"/>
              </w:rPr>
              <w:t xml:space="preserve"> would undertake this as DPO for patient SARS.</w:t>
            </w:r>
            <w:r w:rsidR="00D0187A">
              <w:rPr>
                <w:rFonts w:cstheme="minorHAnsi"/>
                <w:sz w:val="24"/>
                <w:szCs w:val="24"/>
              </w:rPr>
              <w:t xml:space="preserve"> </w:t>
            </w:r>
          </w:p>
          <w:p w:rsidR="00B32B28" w:rsidRDefault="00570D90" w:rsidP="00DD4741">
            <w:pPr>
              <w:pStyle w:val="ListParagraph"/>
              <w:tabs>
                <w:tab w:val="left" w:pos="0"/>
              </w:tabs>
              <w:jc w:val="both"/>
              <w:rPr>
                <w:rFonts w:cstheme="minorHAnsi"/>
                <w:sz w:val="24"/>
                <w:szCs w:val="24"/>
              </w:rPr>
            </w:pPr>
            <w:r>
              <w:rPr>
                <w:rFonts w:cstheme="minorHAnsi"/>
                <w:sz w:val="24"/>
                <w:szCs w:val="24"/>
              </w:rPr>
              <w:t xml:space="preserve">CB </w:t>
            </w:r>
            <w:r w:rsidR="00DD4741">
              <w:rPr>
                <w:rFonts w:cstheme="minorHAnsi"/>
                <w:sz w:val="24"/>
                <w:szCs w:val="24"/>
              </w:rPr>
              <w:t>would review again</w:t>
            </w:r>
            <w:r w:rsidR="00B32B28">
              <w:rPr>
                <w:rFonts w:cstheme="minorHAnsi"/>
                <w:sz w:val="24"/>
                <w:szCs w:val="24"/>
              </w:rPr>
              <w:t xml:space="preserve"> </w:t>
            </w:r>
            <w:r w:rsidR="00DD4741">
              <w:rPr>
                <w:rFonts w:cstheme="minorHAnsi"/>
                <w:sz w:val="24"/>
                <w:szCs w:val="24"/>
              </w:rPr>
              <w:t>then send a letter back to the requester.</w:t>
            </w:r>
            <w:r>
              <w:rPr>
                <w:rFonts w:cstheme="minorHAnsi"/>
                <w:sz w:val="24"/>
                <w:szCs w:val="24"/>
              </w:rPr>
              <w:t xml:space="preserve"> </w:t>
            </w:r>
          </w:p>
          <w:p w:rsidR="00A15E84" w:rsidRDefault="00570D90" w:rsidP="00DD4741">
            <w:pPr>
              <w:pStyle w:val="ListParagraph"/>
              <w:tabs>
                <w:tab w:val="left" w:pos="0"/>
              </w:tabs>
              <w:jc w:val="both"/>
              <w:rPr>
                <w:rFonts w:cstheme="minorHAnsi"/>
                <w:sz w:val="24"/>
                <w:szCs w:val="24"/>
              </w:rPr>
            </w:pPr>
            <w:r>
              <w:rPr>
                <w:rFonts w:cstheme="minorHAnsi"/>
                <w:sz w:val="24"/>
                <w:szCs w:val="24"/>
              </w:rPr>
              <w:t>P</w:t>
            </w:r>
            <w:r w:rsidR="00D0187A">
              <w:rPr>
                <w:rFonts w:cstheme="minorHAnsi"/>
                <w:sz w:val="24"/>
                <w:szCs w:val="24"/>
              </w:rPr>
              <w:t xml:space="preserve">W </w:t>
            </w:r>
            <w:r w:rsidR="00DD4741">
              <w:rPr>
                <w:rFonts w:cstheme="minorHAnsi"/>
                <w:sz w:val="24"/>
                <w:szCs w:val="24"/>
              </w:rPr>
              <w:t xml:space="preserve">reported that there is </w:t>
            </w:r>
            <w:r w:rsidR="00D0187A">
              <w:rPr>
                <w:rFonts w:cstheme="minorHAnsi"/>
                <w:sz w:val="24"/>
                <w:szCs w:val="24"/>
              </w:rPr>
              <w:t>no legal requirement</w:t>
            </w:r>
            <w:r>
              <w:rPr>
                <w:rFonts w:cstheme="minorHAnsi"/>
                <w:sz w:val="24"/>
                <w:szCs w:val="24"/>
              </w:rPr>
              <w:t xml:space="preserve"> </w:t>
            </w:r>
            <w:r w:rsidR="00DD4741">
              <w:rPr>
                <w:rFonts w:cstheme="minorHAnsi"/>
                <w:sz w:val="24"/>
                <w:szCs w:val="24"/>
              </w:rPr>
              <w:t xml:space="preserve">of </w:t>
            </w:r>
            <w:r w:rsidR="00D0187A">
              <w:rPr>
                <w:rFonts w:cstheme="minorHAnsi"/>
                <w:sz w:val="24"/>
                <w:szCs w:val="24"/>
              </w:rPr>
              <w:t xml:space="preserve">best practice </w:t>
            </w:r>
            <w:r w:rsidR="00DD4741">
              <w:rPr>
                <w:rFonts w:cstheme="minorHAnsi"/>
                <w:sz w:val="24"/>
                <w:szCs w:val="24"/>
              </w:rPr>
              <w:t xml:space="preserve">but would </w:t>
            </w:r>
            <w:r w:rsidR="00D0187A">
              <w:rPr>
                <w:rFonts w:cstheme="minorHAnsi"/>
                <w:sz w:val="24"/>
                <w:szCs w:val="24"/>
              </w:rPr>
              <w:t xml:space="preserve">mitigate before </w:t>
            </w:r>
            <w:r w:rsidR="00DD4741">
              <w:rPr>
                <w:rFonts w:cstheme="minorHAnsi"/>
                <w:sz w:val="24"/>
                <w:szCs w:val="24"/>
              </w:rPr>
              <w:t xml:space="preserve">the requester went to the ICO. </w:t>
            </w:r>
          </w:p>
          <w:p w:rsidR="00B32B28" w:rsidRDefault="00B32B28" w:rsidP="00DD4741">
            <w:pPr>
              <w:pStyle w:val="ListParagraph"/>
              <w:tabs>
                <w:tab w:val="left" w:pos="0"/>
              </w:tabs>
              <w:jc w:val="both"/>
              <w:rPr>
                <w:rFonts w:cstheme="minorHAnsi"/>
                <w:sz w:val="24"/>
                <w:szCs w:val="24"/>
              </w:rPr>
            </w:pPr>
            <w:r>
              <w:rPr>
                <w:rFonts w:cstheme="minorHAnsi"/>
                <w:sz w:val="24"/>
                <w:szCs w:val="24"/>
              </w:rPr>
              <w:t xml:space="preserve">NL would send it through the </w:t>
            </w:r>
            <w:r w:rsidR="00D0187A">
              <w:rPr>
                <w:rFonts w:cstheme="minorHAnsi"/>
                <w:sz w:val="24"/>
                <w:szCs w:val="24"/>
              </w:rPr>
              <w:t xml:space="preserve">complaints process, </w:t>
            </w:r>
            <w:r>
              <w:rPr>
                <w:rFonts w:cstheme="minorHAnsi"/>
                <w:sz w:val="24"/>
                <w:szCs w:val="24"/>
              </w:rPr>
              <w:t>as this is something formal</w:t>
            </w:r>
            <w:r w:rsidR="00D0187A">
              <w:rPr>
                <w:rFonts w:cstheme="minorHAnsi"/>
                <w:sz w:val="24"/>
                <w:szCs w:val="24"/>
              </w:rPr>
              <w:t xml:space="preserve"> before it goes b</w:t>
            </w:r>
            <w:r>
              <w:rPr>
                <w:rFonts w:cstheme="minorHAnsi"/>
                <w:sz w:val="24"/>
                <w:szCs w:val="24"/>
              </w:rPr>
              <w:t xml:space="preserve">ack to ICO.  </w:t>
            </w:r>
          </w:p>
          <w:p w:rsidR="00D0187A" w:rsidRDefault="00B32B28" w:rsidP="00DD4741">
            <w:pPr>
              <w:pStyle w:val="ListParagraph"/>
              <w:tabs>
                <w:tab w:val="left" w:pos="0"/>
              </w:tabs>
              <w:jc w:val="both"/>
              <w:rPr>
                <w:rFonts w:cstheme="minorHAnsi"/>
                <w:sz w:val="24"/>
                <w:szCs w:val="24"/>
              </w:rPr>
            </w:pPr>
            <w:r>
              <w:rPr>
                <w:rFonts w:cstheme="minorHAnsi"/>
                <w:sz w:val="24"/>
                <w:szCs w:val="24"/>
              </w:rPr>
              <w:t>CB</w:t>
            </w:r>
            <w:r w:rsidR="00D0187A">
              <w:rPr>
                <w:rFonts w:cstheme="minorHAnsi"/>
                <w:sz w:val="24"/>
                <w:szCs w:val="24"/>
              </w:rPr>
              <w:t xml:space="preserve"> </w:t>
            </w:r>
            <w:r>
              <w:rPr>
                <w:rFonts w:cstheme="minorHAnsi"/>
                <w:sz w:val="24"/>
                <w:szCs w:val="24"/>
              </w:rPr>
              <w:t xml:space="preserve">said that you are </w:t>
            </w:r>
            <w:r w:rsidR="00D0187A">
              <w:rPr>
                <w:rFonts w:cstheme="minorHAnsi"/>
                <w:sz w:val="24"/>
                <w:szCs w:val="24"/>
              </w:rPr>
              <w:t xml:space="preserve">to complain to </w:t>
            </w:r>
            <w:r>
              <w:rPr>
                <w:rFonts w:cstheme="minorHAnsi"/>
                <w:sz w:val="24"/>
                <w:szCs w:val="24"/>
              </w:rPr>
              <w:t xml:space="preserve">the </w:t>
            </w:r>
            <w:r w:rsidR="00D0187A">
              <w:rPr>
                <w:rFonts w:cstheme="minorHAnsi"/>
                <w:sz w:val="24"/>
                <w:szCs w:val="24"/>
              </w:rPr>
              <w:t xml:space="preserve">DPO if </w:t>
            </w:r>
            <w:r>
              <w:rPr>
                <w:rFonts w:cstheme="minorHAnsi"/>
                <w:sz w:val="24"/>
                <w:szCs w:val="24"/>
              </w:rPr>
              <w:t xml:space="preserve">you are </w:t>
            </w:r>
            <w:r w:rsidR="00D0187A">
              <w:rPr>
                <w:rFonts w:cstheme="minorHAnsi"/>
                <w:sz w:val="24"/>
                <w:szCs w:val="24"/>
              </w:rPr>
              <w:t>not happy</w:t>
            </w:r>
            <w:r>
              <w:rPr>
                <w:rFonts w:cstheme="minorHAnsi"/>
                <w:sz w:val="24"/>
                <w:szCs w:val="24"/>
              </w:rPr>
              <w:t xml:space="preserve">, if there is a </w:t>
            </w:r>
            <w:r w:rsidR="00415ADF">
              <w:rPr>
                <w:rFonts w:cstheme="minorHAnsi"/>
                <w:sz w:val="24"/>
                <w:szCs w:val="24"/>
              </w:rPr>
              <w:t xml:space="preserve">complaint in and it goes to FOI they separate it out from the </w:t>
            </w:r>
            <w:r w:rsidR="00D0187A">
              <w:rPr>
                <w:rFonts w:cstheme="minorHAnsi"/>
                <w:sz w:val="24"/>
                <w:szCs w:val="24"/>
              </w:rPr>
              <w:t>complaint</w:t>
            </w:r>
            <w:r w:rsidR="00415ADF">
              <w:rPr>
                <w:rFonts w:cstheme="minorHAnsi"/>
                <w:sz w:val="24"/>
                <w:szCs w:val="24"/>
              </w:rPr>
              <w:t>s.</w:t>
            </w:r>
          </w:p>
          <w:p w:rsidR="00415ADF" w:rsidRDefault="00415ADF" w:rsidP="00DD4741">
            <w:pPr>
              <w:pStyle w:val="ListParagraph"/>
              <w:tabs>
                <w:tab w:val="left" w:pos="0"/>
              </w:tabs>
              <w:jc w:val="both"/>
              <w:rPr>
                <w:rFonts w:cstheme="minorHAnsi"/>
                <w:sz w:val="24"/>
                <w:szCs w:val="24"/>
              </w:rPr>
            </w:pPr>
            <w:r>
              <w:rPr>
                <w:rFonts w:cstheme="minorHAnsi"/>
                <w:sz w:val="24"/>
                <w:szCs w:val="24"/>
              </w:rPr>
              <w:t xml:space="preserve">RU queried charging </w:t>
            </w:r>
            <w:r w:rsidR="0098447D">
              <w:rPr>
                <w:rFonts w:cstheme="minorHAnsi"/>
                <w:sz w:val="24"/>
                <w:szCs w:val="24"/>
              </w:rPr>
              <w:t>overseas</w:t>
            </w:r>
            <w:r>
              <w:rPr>
                <w:rFonts w:cstheme="minorHAnsi"/>
                <w:sz w:val="24"/>
                <w:szCs w:val="24"/>
              </w:rPr>
              <w:t xml:space="preserve"> visitors for SARS, CB said that everyone has to be treated the same whether they are outside the EU or not.</w:t>
            </w:r>
          </w:p>
          <w:p w:rsidR="00EA2B2B" w:rsidRPr="00D0187A" w:rsidRDefault="00EA2B2B" w:rsidP="00415ADF">
            <w:pPr>
              <w:tabs>
                <w:tab w:val="left" w:pos="0"/>
              </w:tabs>
              <w:jc w:val="both"/>
              <w:rPr>
                <w:rFonts w:cstheme="minorHAnsi"/>
                <w:sz w:val="24"/>
                <w:szCs w:val="24"/>
              </w:rPr>
            </w:pPr>
          </w:p>
        </w:tc>
        <w:tc>
          <w:tcPr>
            <w:tcW w:w="1843" w:type="dxa"/>
            <w:tcBorders>
              <w:bottom w:val="single" w:sz="4" w:space="0" w:color="auto"/>
            </w:tcBorders>
          </w:tcPr>
          <w:p w:rsidR="008B4228" w:rsidRPr="005C7D95" w:rsidRDefault="008B4228">
            <w:pPr>
              <w:rPr>
                <w:rFonts w:cstheme="minorHAnsi"/>
                <w:sz w:val="24"/>
                <w:szCs w:val="24"/>
              </w:rPr>
            </w:pPr>
          </w:p>
          <w:p w:rsidR="008B4228" w:rsidRPr="005C7D95" w:rsidRDefault="008B4228">
            <w:pPr>
              <w:rPr>
                <w:rFonts w:cstheme="minorHAnsi"/>
                <w:sz w:val="24"/>
                <w:szCs w:val="24"/>
              </w:rPr>
            </w:pPr>
          </w:p>
          <w:p w:rsidR="008B4228" w:rsidRPr="005C7D95" w:rsidRDefault="008B4228">
            <w:pPr>
              <w:rPr>
                <w:rFonts w:cstheme="minorHAnsi"/>
                <w:sz w:val="24"/>
                <w:szCs w:val="24"/>
              </w:rPr>
            </w:pPr>
          </w:p>
          <w:p w:rsidR="008B4228" w:rsidRPr="005C7D95" w:rsidRDefault="008B4228">
            <w:pPr>
              <w:rPr>
                <w:rFonts w:cstheme="minorHAnsi"/>
                <w:sz w:val="24"/>
                <w:szCs w:val="24"/>
              </w:rPr>
            </w:pPr>
          </w:p>
          <w:p w:rsidR="00645BCB" w:rsidRPr="005C7D95" w:rsidRDefault="00645BCB">
            <w:pPr>
              <w:rPr>
                <w:rFonts w:cstheme="minorHAnsi"/>
                <w:b/>
                <w:sz w:val="24"/>
                <w:szCs w:val="24"/>
              </w:rPr>
            </w:pPr>
          </w:p>
          <w:p w:rsidR="00CA4A2A" w:rsidRPr="005C7D95" w:rsidRDefault="00CA4A2A">
            <w:pPr>
              <w:rPr>
                <w:rFonts w:cstheme="minorHAnsi"/>
                <w:b/>
                <w:sz w:val="24"/>
                <w:szCs w:val="24"/>
              </w:rPr>
            </w:pPr>
          </w:p>
          <w:p w:rsidR="00CA4A2A" w:rsidRPr="005C7D95" w:rsidRDefault="00CA4A2A">
            <w:pPr>
              <w:rPr>
                <w:rFonts w:cstheme="minorHAnsi"/>
                <w:b/>
                <w:sz w:val="24"/>
                <w:szCs w:val="24"/>
              </w:rPr>
            </w:pPr>
          </w:p>
          <w:p w:rsidR="00CA4A2A" w:rsidRPr="005C7D95" w:rsidRDefault="00CA4A2A">
            <w:pPr>
              <w:rPr>
                <w:rFonts w:cstheme="minorHAnsi"/>
                <w:b/>
                <w:sz w:val="24"/>
                <w:szCs w:val="24"/>
              </w:rPr>
            </w:pPr>
          </w:p>
          <w:p w:rsidR="00CA4A2A" w:rsidRPr="005C7D95" w:rsidRDefault="00CA4A2A">
            <w:pPr>
              <w:rPr>
                <w:rFonts w:cstheme="minorHAnsi"/>
                <w:b/>
                <w:sz w:val="24"/>
                <w:szCs w:val="24"/>
              </w:rPr>
            </w:pPr>
          </w:p>
          <w:p w:rsidR="00CA4A2A" w:rsidRPr="005C7D95" w:rsidRDefault="00CA4A2A">
            <w:pPr>
              <w:rPr>
                <w:rFonts w:cstheme="minorHAnsi"/>
                <w:b/>
                <w:sz w:val="24"/>
                <w:szCs w:val="24"/>
              </w:rPr>
            </w:pPr>
          </w:p>
          <w:p w:rsidR="00CA4A2A" w:rsidRPr="005C7D95" w:rsidRDefault="00CA4A2A">
            <w:pPr>
              <w:rPr>
                <w:rFonts w:cstheme="minorHAnsi"/>
                <w:b/>
                <w:sz w:val="24"/>
                <w:szCs w:val="24"/>
              </w:rPr>
            </w:pPr>
          </w:p>
          <w:p w:rsidR="00CA4A2A" w:rsidRPr="005C7D95" w:rsidRDefault="00CA4A2A">
            <w:pPr>
              <w:rPr>
                <w:rFonts w:cstheme="minorHAnsi"/>
                <w:b/>
                <w:sz w:val="24"/>
                <w:szCs w:val="24"/>
              </w:rPr>
            </w:pPr>
          </w:p>
          <w:p w:rsidR="00CA4A2A" w:rsidRPr="005C7D95" w:rsidRDefault="00CA4A2A">
            <w:pPr>
              <w:rPr>
                <w:rFonts w:cstheme="minorHAnsi"/>
                <w:b/>
                <w:sz w:val="24"/>
                <w:szCs w:val="24"/>
              </w:rPr>
            </w:pPr>
          </w:p>
          <w:p w:rsidR="00B52C6A" w:rsidRPr="005C7D95" w:rsidRDefault="00B52C6A">
            <w:pPr>
              <w:rPr>
                <w:rFonts w:cstheme="minorHAnsi"/>
                <w:sz w:val="24"/>
                <w:szCs w:val="24"/>
              </w:rPr>
            </w:pPr>
          </w:p>
          <w:p w:rsidR="00B52C6A" w:rsidRPr="005C7D95" w:rsidRDefault="00B52C6A">
            <w:pPr>
              <w:rPr>
                <w:rFonts w:cstheme="minorHAnsi"/>
                <w:sz w:val="24"/>
                <w:szCs w:val="24"/>
              </w:rPr>
            </w:pPr>
          </w:p>
          <w:p w:rsidR="00B52C6A" w:rsidRPr="005C7D95" w:rsidRDefault="00B52C6A">
            <w:pPr>
              <w:rPr>
                <w:rFonts w:cstheme="minorHAnsi"/>
                <w:sz w:val="24"/>
                <w:szCs w:val="24"/>
              </w:rPr>
            </w:pPr>
          </w:p>
          <w:p w:rsidR="00CA4A2A" w:rsidRPr="005C7D95" w:rsidRDefault="008E4196">
            <w:pPr>
              <w:rPr>
                <w:rFonts w:cstheme="minorHAnsi"/>
                <w:sz w:val="24"/>
                <w:szCs w:val="24"/>
              </w:rPr>
            </w:pPr>
            <w:r w:rsidRPr="005C7D95">
              <w:rPr>
                <w:rFonts w:cstheme="minorHAnsi"/>
                <w:sz w:val="24"/>
                <w:szCs w:val="24"/>
              </w:rPr>
              <w:t xml:space="preserve">                             </w:t>
            </w:r>
          </w:p>
        </w:tc>
      </w:tr>
      <w:tr w:rsidR="0084406A" w:rsidRPr="005C7D95" w:rsidTr="00A8422F">
        <w:trPr>
          <w:trHeight w:val="303"/>
        </w:trPr>
        <w:tc>
          <w:tcPr>
            <w:tcW w:w="710" w:type="dxa"/>
          </w:tcPr>
          <w:p w:rsidR="0084406A" w:rsidRPr="005C7D95" w:rsidRDefault="00F24594" w:rsidP="008E4196">
            <w:pPr>
              <w:jc w:val="both"/>
              <w:rPr>
                <w:rFonts w:cstheme="minorHAnsi"/>
                <w:sz w:val="24"/>
                <w:szCs w:val="24"/>
              </w:rPr>
            </w:pPr>
            <w:r>
              <w:rPr>
                <w:rFonts w:cstheme="minorHAnsi"/>
                <w:sz w:val="24"/>
                <w:szCs w:val="24"/>
              </w:rPr>
              <w:lastRenderedPageBreak/>
              <w:t>5</w:t>
            </w:r>
            <w:r w:rsidR="004D1503" w:rsidRPr="005C7D95">
              <w:rPr>
                <w:rFonts w:cstheme="minorHAnsi"/>
                <w:sz w:val="24"/>
                <w:szCs w:val="24"/>
              </w:rPr>
              <w:t>.</w:t>
            </w:r>
          </w:p>
        </w:tc>
        <w:tc>
          <w:tcPr>
            <w:tcW w:w="7938" w:type="dxa"/>
          </w:tcPr>
          <w:p w:rsidR="0017138A" w:rsidRPr="005C7D95" w:rsidRDefault="00F6198E" w:rsidP="008E4196">
            <w:pPr>
              <w:pStyle w:val="NoSpacing"/>
              <w:jc w:val="both"/>
              <w:rPr>
                <w:rFonts w:cstheme="minorHAnsi"/>
                <w:b/>
                <w:sz w:val="24"/>
                <w:szCs w:val="24"/>
              </w:rPr>
            </w:pPr>
            <w:r w:rsidRPr="005C7D95">
              <w:rPr>
                <w:rFonts w:cstheme="minorHAnsi"/>
                <w:b/>
                <w:sz w:val="24"/>
                <w:szCs w:val="24"/>
              </w:rPr>
              <w:t>Subject Access Re</w:t>
            </w:r>
            <w:r w:rsidR="00F24594">
              <w:rPr>
                <w:rFonts w:cstheme="minorHAnsi"/>
                <w:b/>
                <w:sz w:val="24"/>
                <w:szCs w:val="24"/>
              </w:rPr>
              <w:t>quests – best practice</w:t>
            </w:r>
          </w:p>
          <w:p w:rsidR="00F2372C" w:rsidRPr="00F24594" w:rsidRDefault="00D0187A" w:rsidP="00F24594">
            <w:pPr>
              <w:tabs>
                <w:tab w:val="left" w:pos="0"/>
              </w:tabs>
              <w:jc w:val="both"/>
              <w:rPr>
                <w:rFonts w:cstheme="minorHAnsi"/>
                <w:sz w:val="24"/>
                <w:szCs w:val="24"/>
              </w:rPr>
            </w:pPr>
            <w:r>
              <w:rPr>
                <w:rFonts w:cstheme="minorHAnsi"/>
                <w:sz w:val="24"/>
                <w:szCs w:val="24"/>
              </w:rPr>
              <w:t>As above</w:t>
            </w:r>
          </w:p>
        </w:tc>
        <w:tc>
          <w:tcPr>
            <w:tcW w:w="1843" w:type="dxa"/>
          </w:tcPr>
          <w:p w:rsidR="00325F45" w:rsidRPr="005C7D95" w:rsidRDefault="00325F45">
            <w:pPr>
              <w:rPr>
                <w:rFonts w:cstheme="minorHAnsi"/>
                <w:sz w:val="24"/>
                <w:szCs w:val="24"/>
              </w:rPr>
            </w:pPr>
          </w:p>
          <w:p w:rsidR="001C2E7E" w:rsidRPr="005C7D95" w:rsidRDefault="001C2E7E">
            <w:pPr>
              <w:rPr>
                <w:rFonts w:cstheme="minorHAnsi"/>
                <w:sz w:val="24"/>
                <w:szCs w:val="24"/>
              </w:rPr>
            </w:pPr>
          </w:p>
        </w:tc>
      </w:tr>
      <w:tr w:rsidR="00A944F7" w:rsidRPr="005C7D95" w:rsidTr="00A8422F">
        <w:trPr>
          <w:trHeight w:val="515"/>
        </w:trPr>
        <w:tc>
          <w:tcPr>
            <w:tcW w:w="710" w:type="dxa"/>
            <w:tcBorders>
              <w:bottom w:val="single" w:sz="4" w:space="0" w:color="auto"/>
            </w:tcBorders>
          </w:tcPr>
          <w:p w:rsidR="00A944F7" w:rsidRPr="005C7D95" w:rsidRDefault="00F24594">
            <w:pPr>
              <w:rPr>
                <w:rFonts w:cstheme="minorHAnsi"/>
                <w:sz w:val="24"/>
                <w:szCs w:val="24"/>
              </w:rPr>
            </w:pPr>
            <w:r>
              <w:rPr>
                <w:rFonts w:cstheme="minorHAnsi"/>
                <w:sz w:val="24"/>
                <w:szCs w:val="24"/>
              </w:rPr>
              <w:t>6</w:t>
            </w:r>
            <w:r w:rsidR="00A944F7" w:rsidRPr="005C7D95">
              <w:rPr>
                <w:rFonts w:cstheme="minorHAnsi"/>
                <w:sz w:val="24"/>
                <w:szCs w:val="24"/>
              </w:rPr>
              <w:t xml:space="preserve">. </w:t>
            </w:r>
          </w:p>
        </w:tc>
        <w:tc>
          <w:tcPr>
            <w:tcW w:w="7938" w:type="dxa"/>
            <w:tcBorders>
              <w:bottom w:val="single" w:sz="4" w:space="0" w:color="auto"/>
            </w:tcBorders>
          </w:tcPr>
          <w:p w:rsidR="00F24594" w:rsidRDefault="00A944F7" w:rsidP="00344895">
            <w:pPr>
              <w:pStyle w:val="NoSpacing"/>
              <w:rPr>
                <w:rFonts w:cstheme="minorHAnsi"/>
                <w:b/>
                <w:sz w:val="24"/>
                <w:szCs w:val="24"/>
              </w:rPr>
            </w:pPr>
            <w:r w:rsidRPr="005C7D95">
              <w:rPr>
                <w:rFonts w:cstheme="minorHAnsi"/>
                <w:b/>
                <w:sz w:val="24"/>
                <w:szCs w:val="24"/>
              </w:rPr>
              <w:t>Regional/National Events</w:t>
            </w:r>
          </w:p>
          <w:p w:rsidR="00A8422F" w:rsidRPr="00FA70EA" w:rsidRDefault="00FA70EA" w:rsidP="00C51E41">
            <w:pPr>
              <w:pStyle w:val="NoSpacing"/>
              <w:jc w:val="both"/>
              <w:rPr>
                <w:rFonts w:cstheme="minorHAnsi"/>
                <w:sz w:val="24"/>
                <w:szCs w:val="24"/>
              </w:rPr>
            </w:pPr>
            <w:r>
              <w:rPr>
                <w:rFonts w:cstheme="minorHAnsi"/>
                <w:sz w:val="24"/>
                <w:szCs w:val="24"/>
              </w:rPr>
              <w:t xml:space="preserve">NHSX webinar - </w:t>
            </w:r>
            <w:r w:rsidR="00C51E41">
              <w:rPr>
                <w:rFonts w:cstheme="minorHAnsi"/>
                <w:sz w:val="24"/>
                <w:szCs w:val="24"/>
              </w:rPr>
              <w:t>The National data opt o</w:t>
            </w:r>
            <w:r w:rsidR="00A6169F">
              <w:rPr>
                <w:rFonts w:cstheme="minorHAnsi"/>
                <w:sz w:val="24"/>
                <w:szCs w:val="24"/>
              </w:rPr>
              <w:t>ut dec</w:t>
            </w:r>
            <w:r w:rsidR="00570D90">
              <w:rPr>
                <w:rFonts w:cstheme="minorHAnsi"/>
                <w:sz w:val="24"/>
                <w:szCs w:val="24"/>
              </w:rPr>
              <w:t>ision</w:t>
            </w:r>
            <w:r w:rsidR="00A6169F">
              <w:rPr>
                <w:rFonts w:cstheme="minorHAnsi"/>
                <w:sz w:val="24"/>
                <w:szCs w:val="24"/>
              </w:rPr>
              <w:t xml:space="preserve"> </w:t>
            </w:r>
            <w:r w:rsidR="00C51E41">
              <w:rPr>
                <w:rFonts w:cstheme="minorHAnsi"/>
                <w:sz w:val="24"/>
                <w:szCs w:val="24"/>
              </w:rPr>
              <w:t>is with the</w:t>
            </w:r>
            <w:r w:rsidR="00A6169F">
              <w:rPr>
                <w:rFonts w:cstheme="minorHAnsi"/>
                <w:sz w:val="24"/>
                <w:szCs w:val="24"/>
              </w:rPr>
              <w:t xml:space="preserve"> minister to ext</w:t>
            </w:r>
            <w:r w:rsidR="00570D90">
              <w:rPr>
                <w:rFonts w:cstheme="minorHAnsi"/>
                <w:sz w:val="24"/>
                <w:szCs w:val="24"/>
              </w:rPr>
              <w:t>end</w:t>
            </w:r>
            <w:r w:rsidR="00A6169F">
              <w:rPr>
                <w:rFonts w:cstheme="minorHAnsi"/>
                <w:sz w:val="24"/>
                <w:szCs w:val="24"/>
              </w:rPr>
              <w:t xml:space="preserve"> </w:t>
            </w:r>
            <w:r w:rsidR="00C51E41">
              <w:rPr>
                <w:rFonts w:cstheme="minorHAnsi"/>
                <w:sz w:val="24"/>
                <w:szCs w:val="24"/>
              </w:rPr>
              <w:t>in line with COPI</w:t>
            </w:r>
            <w:r w:rsidR="00570D90">
              <w:rPr>
                <w:rFonts w:cstheme="minorHAnsi"/>
                <w:sz w:val="24"/>
                <w:szCs w:val="24"/>
              </w:rPr>
              <w:t xml:space="preserve"> </w:t>
            </w:r>
            <w:r w:rsidR="00C51E41">
              <w:rPr>
                <w:rFonts w:cstheme="minorHAnsi"/>
                <w:sz w:val="24"/>
                <w:szCs w:val="24"/>
              </w:rPr>
              <w:t xml:space="preserve">notice; Dawn was </w:t>
            </w:r>
            <w:r w:rsidR="00A6169F">
              <w:rPr>
                <w:rFonts w:cstheme="minorHAnsi"/>
                <w:sz w:val="24"/>
                <w:szCs w:val="24"/>
              </w:rPr>
              <w:t>almost certain it would be extended</w:t>
            </w:r>
            <w:r w:rsidR="00C51E41">
              <w:rPr>
                <w:rFonts w:cstheme="minorHAnsi"/>
                <w:sz w:val="24"/>
                <w:szCs w:val="24"/>
              </w:rPr>
              <w:t xml:space="preserve"> with the DSPT to remain the same meaning the </w:t>
            </w:r>
            <w:r w:rsidR="00C51E41" w:rsidRPr="00C51E41">
              <w:rPr>
                <w:rFonts w:cstheme="minorHAnsi"/>
                <w:sz w:val="24"/>
                <w:szCs w:val="24"/>
              </w:rPr>
              <w:t>Ac</w:t>
            </w:r>
            <w:r w:rsidR="00A6169F">
              <w:rPr>
                <w:rFonts w:cstheme="minorHAnsi"/>
                <w:sz w:val="24"/>
                <w:szCs w:val="24"/>
              </w:rPr>
              <w:t xml:space="preserve">ute sector </w:t>
            </w:r>
            <w:r w:rsidR="00C51E41">
              <w:rPr>
                <w:rFonts w:cstheme="minorHAnsi"/>
                <w:sz w:val="24"/>
                <w:szCs w:val="24"/>
              </w:rPr>
              <w:t>would have to put a</w:t>
            </w:r>
            <w:r w:rsidR="00A6169F">
              <w:rPr>
                <w:rFonts w:cstheme="minorHAnsi"/>
                <w:sz w:val="24"/>
                <w:szCs w:val="24"/>
              </w:rPr>
              <w:t xml:space="preserve">n interim </w:t>
            </w:r>
            <w:r w:rsidR="00C51E41">
              <w:rPr>
                <w:rFonts w:cstheme="minorHAnsi"/>
                <w:sz w:val="24"/>
                <w:szCs w:val="24"/>
              </w:rPr>
              <w:t xml:space="preserve">in </w:t>
            </w:r>
            <w:r w:rsidR="00A6169F">
              <w:rPr>
                <w:rFonts w:cstheme="minorHAnsi"/>
                <w:sz w:val="24"/>
                <w:szCs w:val="24"/>
              </w:rPr>
              <w:t xml:space="preserve">at </w:t>
            </w:r>
            <w:r w:rsidR="00C51E41">
              <w:rPr>
                <w:rFonts w:cstheme="minorHAnsi"/>
                <w:sz w:val="24"/>
                <w:szCs w:val="24"/>
              </w:rPr>
              <w:t xml:space="preserve">the </w:t>
            </w:r>
            <w:r w:rsidR="00A6169F">
              <w:rPr>
                <w:rFonts w:cstheme="minorHAnsi"/>
                <w:sz w:val="24"/>
                <w:szCs w:val="24"/>
              </w:rPr>
              <w:t xml:space="preserve">end </w:t>
            </w:r>
            <w:r w:rsidR="00C51E41">
              <w:rPr>
                <w:rFonts w:cstheme="minorHAnsi"/>
                <w:sz w:val="24"/>
                <w:szCs w:val="24"/>
              </w:rPr>
              <w:t>of October.</w:t>
            </w:r>
          </w:p>
          <w:p w:rsidR="00A8422F" w:rsidRDefault="00A6169F" w:rsidP="0073666E">
            <w:pPr>
              <w:pStyle w:val="NoSpacing"/>
              <w:jc w:val="both"/>
              <w:rPr>
                <w:rFonts w:cstheme="minorHAnsi"/>
                <w:sz w:val="24"/>
                <w:szCs w:val="24"/>
              </w:rPr>
            </w:pPr>
            <w:r>
              <w:rPr>
                <w:rFonts w:cstheme="minorHAnsi"/>
                <w:sz w:val="24"/>
                <w:szCs w:val="24"/>
              </w:rPr>
              <w:t>Red Tape</w:t>
            </w:r>
            <w:r w:rsidR="00FA70EA">
              <w:rPr>
                <w:rFonts w:cstheme="minorHAnsi"/>
                <w:sz w:val="24"/>
                <w:szCs w:val="24"/>
              </w:rPr>
              <w:t xml:space="preserve"> - T</w:t>
            </w:r>
            <w:r w:rsidR="00C51E41">
              <w:rPr>
                <w:rFonts w:cstheme="minorHAnsi"/>
                <w:sz w:val="24"/>
                <w:szCs w:val="24"/>
              </w:rPr>
              <w:t xml:space="preserve">his is </w:t>
            </w:r>
            <w:r>
              <w:rPr>
                <w:rFonts w:cstheme="minorHAnsi"/>
                <w:sz w:val="24"/>
                <w:szCs w:val="24"/>
              </w:rPr>
              <w:t>looking at guidance doc</w:t>
            </w:r>
            <w:r w:rsidR="00C51E41">
              <w:rPr>
                <w:rFonts w:cstheme="minorHAnsi"/>
                <w:sz w:val="24"/>
                <w:szCs w:val="24"/>
              </w:rPr>
              <w:t>umentation</w:t>
            </w:r>
            <w:r>
              <w:rPr>
                <w:rFonts w:cstheme="minorHAnsi"/>
                <w:sz w:val="24"/>
                <w:szCs w:val="24"/>
              </w:rPr>
              <w:t xml:space="preserve"> that needs to be reviewed</w:t>
            </w:r>
            <w:r w:rsidR="00C51E41">
              <w:rPr>
                <w:rFonts w:cstheme="minorHAnsi"/>
                <w:sz w:val="24"/>
                <w:szCs w:val="24"/>
              </w:rPr>
              <w:t xml:space="preserve">. </w:t>
            </w:r>
            <w:r>
              <w:rPr>
                <w:rFonts w:cstheme="minorHAnsi"/>
                <w:sz w:val="24"/>
                <w:szCs w:val="24"/>
              </w:rPr>
              <w:t xml:space="preserve"> SH comment</w:t>
            </w:r>
            <w:r w:rsidR="00570D90">
              <w:rPr>
                <w:rFonts w:cstheme="minorHAnsi"/>
                <w:sz w:val="24"/>
                <w:szCs w:val="24"/>
              </w:rPr>
              <w:t>e</w:t>
            </w:r>
            <w:r>
              <w:rPr>
                <w:rFonts w:cstheme="minorHAnsi"/>
                <w:sz w:val="24"/>
                <w:szCs w:val="24"/>
              </w:rPr>
              <w:t xml:space="preserve">d </w:t>
            </w:r>
            <w:r w:rsidR="00C51E41">
              <w:rPr>
                <w:rFonts w:cstheme="minorHAnsi"/>
                <w:sz w:val="24"/>
                <w:szCs w:val="24"/>
              </w:rPr>
              <w:t xml:space="preserve">on the webinar </w:t>
            </w:r>
            <w:r>
              <w:rPr>
                <w:rFonts w:cstheme="minorHAnsi"/>
                <w:sz w:val="24"/>
                <w:szCs w:val="24"/>
              </w:rPr>
              <w:t xml:space="preserve">saying that </w:t>
            </w:r>
            <w:r w:rsidR="00A8422F">
              <w:rPr>
                <w:rFonts w:cstheme="minorHAnsi"/>
                <w:sz w:val="24"/>
                <w:szCs w:val="24"/>
              </w:rPr>
              <w:t xml:space="preserve">this </w:t>
            </w:r>
            <w:r>
              <w:rPr>
                <w:rFonts w:cstheme="minorHAnsi"/>
                <w:sz w:val="24"/>
                <w:szCs w:val="24"/>
              </w:rPr>
              <w:t xml:space="preserve">needs to be done in </w:t>
            </w:r>
            <w:r w:rsidR="00570D90">
              <w:rPr>
                <w:rFonts w:cstheme="minorHAnsi"/>
                <w:sz w:val="24"/>
                <w:szCs w:val="24"/>
              </w:rPr>
              <w:t>conjunction</w:t>
            </w:r>
            <w:r w:rsidR="0073666E">
              <w:rPr>
                <w:rFonts w:cstheme="minorHAnsi"/>
                <w:sz w:val="24"/>
                <w:szCs w:val="24"/>
              </w:rPr>
              <w:t xml:space="preserve"> with SIGN</w:t>
            </w:r>
            <w:r w:rsidR="00A8422F">
              <w:rPr>
                <w:rFonts w:cstheme="minorHAnsi"/>
                <w:sz w:val="24"/>
                <w:szCs w:val="24"/>
              </w:rPr>
              <w:t xml:space="preserve"> g</w:t>
            </w:r>
            <w:r w:rsidR="00FA70EA">
              <w:rPr>
                <w:rFonts w:cstheme="minorHAnsi"/>
                <w:sz w:val="24"/>
                <w:szCs w:val="24"/>
              </w:rPr>
              <w:t>r</w:t>
            </w:r>
            <w:r w:rsidR="00A8422F">
              <w:rPr>
                <w:rFonts w:cstheme="minorHAnsi"/>
                <w:sz w:val="24"/>
                <w:szCs w:val="24"/>
              </w:rPr>
              <w:t>oups,</w:t>
            </w:r>
            <w:r w:rsidR="0073666E">
              <w:rPr>
                <w:rFonts w:cstheme="minorHAnsi"/>
                <w:sz w:val="24"/>
                <w:szCs w:val="24"/>
              </w:rPr>
              <w:t xml:space="preserve"> but wasn’t sure that Rachel from NHSX under</w:t>
            </w:r>
            <w:r w:rsidR="00A8422F">
              <w:rPr>
                <w:rFonts w:cstheme="minorHAnsi"/>
                <w:sz w:val="24"/>
                <w:szCs w:val="24"/>
              </w:rPr>
              <w:t>stood what she meant, the SIGN groups need to be involved at an early stage not just to review the documentation</w:t>
            </w:r>
            <w:r w:rsidR="00C51E41">
              <w:rPr>
                <w:rFonts w:cstheme="minorHAnsi"/>
                <w:sz w:val="24"/>
                <w:szCs w:val="24"/>
              </w:rPr>
              <w:t xml:space="preserve">. </w:t>
            </w:r>
          </w:p>
          <w:p w:rsidR="00A6169F" w:rsidRDefault="00C51E41" w:rsidP="0073666E">
            <w:pPr>
              <w:pStyle w:val="NoSpacing"/>
              <w:jc w:val="both"/>
              <w:rPr>
                <w:rFonts w:cstheme="minorHAnsi"/>
                <w:sz w:val="24"/>
                <w:szCs w:val="24"/>
              </w:rPr>
            </w:pPr>
            <w:r>
              <w:rPr>
                <w:rFonts w:cstheme="minorHAnsi"/>
                <w:sz w:val="24"/>
                <w:szCs w:val="24"/>
              </w:rPr>
              <w:t>DS said there is</w:t>
            </w:r>
            <w:r w:rsidR="00570D90">
              <w:rPr>
                <w:rFonts w:cstheme="minorHAnsi"/>
                <w:sz w:val="24"/>
                <w:szCs w:val="24"/>
              </w:rPr>
              <w:t xml:space="preserve"> lots of I</w:t>
            </w:r>
            <w:r>
              <w:rPr>
                <w:rFonts w:cstheme="minorHAnsi"/>
                <w:sz w:val="24"/>
                <w:szCs w:val="24"/>
              </w:rPr>
              <w:t xml:space="preserve">nformation </w:t>
            </w:r>
            <w:r w:rsidR="00570D90">
              <w:rPr>
                <w:rFonts w:cstheme="minorHAnsi"/>
                <w:sz w:val="24"/>
                <w:szCs w:val="24"/>
              </w:rPr>
              <w:t>G</w:t>
            </w:r>
            <w:r>
              <w:rPr>
                <w:rFonts w:cstheme="minorHAnsi"/>
                <w:sz w:val="24"/>
                <w:szCs w:val="24"/>
              </w:rPr>
              <w:t>overnance</w:t>
            </w:r>
            <w:r w:rsidR="00570D90">
              <w:rPr>
                <w:rFonts w:cstheme="minorHAnsi"/>
                <w:sz w:val="24"/>
                <w:szCs w:val="24"/>
              </w:rPr>
              <w:t xml:space="preserve"> info</w:t>
            </w:r>
            <w:r>
              <w:rPr>
                <w:rFonts w:cstheme="minorHAnsi"/>
                <w:sz w:val="24"/>
                <w:szCs w:val="24"/>
              </w:rPr>
              <w:t>rmation available,</w:t>
            </w:r>
            <w:r w:rsidR="00570D90">
              <w:rPr>
                <w:rFonts w:cstheme="minorHAnsi"/>
                <w:sz w:val="24"/>
                <w:szCs w:val="24"/>
              </w:rPr>
              <w:t xml:space="preserve"> </w:t>
            </w:r>
            <w:r w:rsidR="0098447D">
              <w:rPr>
                <w:rFonts w:cstheme="minorHAnsi"/>
                <w:sz w:val="24"/>
                <w:szCs w:val="24"/>
              </w:rPr>
              <w:t xml:space="preserve">however </w:t>
            </w:r>
            <w:r w:rsidR="00570D90">
              <w:rPr>
                <w:rFonts w:cstheme="minorHAnsi"/>
                <w:sz w:val="24"/>
                <w:szCs w:val="24"/>
              </w:rPr>
              <w:t xml:space="preserve">some </w:t>
            </w:r>
            <w:r>
              <w:rPr>
                <w:rFonts w:cstheme="minorHAnsi"/>
                <w:sz w:val="24"/>
                <w:szCs w:val="24"/>
              </w:rPr>
              <w:t>of which is conflicting.  Information needs to be gathered</w:t>
            </w:r>
            <w:r w:rsidR="00A6169F">
              <w:rPr>
                <w:rFonts w:cstheme="minorHAnsi"/>
                <w:sz w:val="24"/>
                <w:szCs w:val="24"/>
              </w:rPr>
              <w:t xml:space="preserve"> in 1 place and then say </w:t>
            </w:r>
            <w:r>
              <w:rPr>
                <w:rFonts w:cstheme="minorHAnsi"/>
                <w:sz w:val="24"/>
                <w:szCs w:val="24"/>
              </w:rPr>
              <w:t>this is what you should be used</w:t>
            </w:r>
            <w:r w:rsidR="00A6169F">
              <w:rPr>
                <w:rFonts w:cstheme="minorHAnsi"/>
                <w:sz w:val="24"/>
                <w:szCs w:val="24"/>
              </w:rPr>
              <w:t xml:space="preserve">. PW </w:t>
            </w:r>
            <w:r w:rsidR="0073666E">
              <w:rPr>
                <w:rFonts w:cstheme="minorHAnsi"/>
                <w:sz w:val="24"/>
                <w:szCs w:val="24"/>
              </w:rPr>
              <w:t>has previously had</w:t>
            </w:r>
            <w:r w:rsidR="00A6169F">
              <w:rPr>
                <w:rFonts w:cstheme="minorHAnsi"/>
                <w:sz w:val="24"/>
                <w:szCs w:val="24"/>
              </w:rPr>
              <w:t xml:space="preserve"> </w:t>
            </w:r>
            <w:r w:rsidR="0073666E">
              <w:rPr>
                <w:rFonts w:cstheme="minorHAnsi"/>
                <w:sz w:val="24"/>
                <w:szCs w:val="24"/>
              </w:rPr>
              <w:t xml:space="preserve">incorrect </w:t>
            </w:r>
            <w:r w:rsidR="00A6169F">
              <w:rPr>
                <w:rFonts w:cstheme="minorHAnsi"/>
                <w:sz w:val="24"/>
                <w:szCs w:val="24"/>
              </w:rPr>
              <w:t>g</w:t>
            </w:r>
            <w:r w:rsidR="0073666E">
              <w:rPr>
                <w:rFonts w:cstheme="minorHAnsi"/>
                <w:sz w:val="24"/>
                <w:szCs w:val="24"/>
              </w:rPr>
              <w:t xml:space="preserve">uidance from NHSX, </w:t>
            </w:r>
            <w:r w:rsidR="00570D90">
              <w:rPr>
                <w:rFonts w:cstheme="minorHAnsi"/>
                <w:sz w:val="24"/>
                <w:szCs w:val="24"/>
              </w:rPr>
              <w:t xml:space="preserve">BJ </w:t>
            </w:r>
            <w:r w:rsidR="0073666E">
              <w:rPr>
                <w:rFonts w:cstheme="minorHAnsi"/>
                <w:sz w:val="24"/>
                <w:szCs w:val="24"/>
              </w:rPr>
              <w:t xml:space="preserve">reported the </w:t>
            </w:r>
            <w:r w:rsidR="0098447D">
              <w:rPr>
                <w:rFonts w:cstheme="minorHAnsi"/>
                <w:sz w:val="24"/>
                <w:szCs w:val="24"/>
              </w:rPr>
              <w:t xml:space="preserve">historic </w:t>
            </w:r>
            <w:r w:rsidR="00570D90">
              <w:rPr>
                <w:rFonts w:cstheme="minorHAnsi"/>
                <w:sz w:val="24"/>
                <w:szCs w:val="24"/>
              </w:rPr>
              <w:t>I</w:t>
            </w:r>
            <w:r w:rsidR="0073666E">
              <w:rPr>
                <w:rFonts w:cstheme="minorHAnsi"/>
                <w:sz w:val="24"/>
                <w:szCs w:val="24"/>
              </w:rPr>
              <w:t xml:space="preserve">nformation </w:t>
            </w:r>
            <w:r w:rsidR="00570D90">
              <w:rPr>
                <w:rFonts w:cstheme="minorHAnsi"/>
                <w:sz w:val="24"/>
                <w:szCs w:val="24"/>
              </w:rPr>
              <w:t>G</w:t>
            </w:r>
            <w:r w:rsidR="0073666E">
              <w:rPr>
                <w:rFonts w:cstheme="minorHAnsi"/>
                <w:sz w:val="24"/>
                <w:szCs w:val="24"/>
              </w:rPr>
              <w:t xml:space="preserve">overnance </w:t>
            </w:r>
            <w:r w:rsidR="00570D90">
              <w:rPr>
                <w:rFonts w:cstheme="minorHAnsi"/>
                <w:sz w:val="24"/>
                <w:szCs w:val="24"/>
              </w:rPr>
              <w:t>A</w:t>
            </w:r>
            <w:r w:rsidR="0073666E">
              <w:rPr>
                <w:rFonts w:cstheme="minorHAnsi"/>
                <w:sz w:val="24"/>
                <w:szCs w:val="24"/>
              </w:rPr>
              <w:t xml:space="preserve">lliance was set up </w:t>
            </w:r>
            <w:r w:rsidR="00A6169F">
              <w:rPr>
                <w:rFonts w:cstheme="minorHAnsi"/>
                <w:sz w:val="24"/>
                <w:szCs w:val="24"/>
              </w:rPr>
              <w:t>2 ye</w:t>
            </w:r>
            <w:r w:rsidR="00570D90">
              <w:rPr>
                <w:rFonts w:cstheme="minorHAnsi"/>
                <w:sz w:val="24"/>
                <w:szCs w:val="24"/>
              </w:rPr>
              <w:t>a</w:t>
            </w:r>
            <w:r w:rsidR="00A6169F">
              <w:rPr>
                <w:rFonts w:cstheme="minorHAnsi"/>
                <w:sz w:val="24"/>
                <w:szCs w:val="24"/>
              </w:rPr>
              <w:t xml:space="preserve">rs ago </w:t>
            </w:r>
            <w:r w:rsidR="0098447D">
              <w:rPr>
                <w:rFonts w:cstheme="minorHAnsi"/>
                <w:sz w:val="24"/>
                <w:szCs w:val="24"/>
              </w:rPr>
              <w:t>to do this and some of the guidance is</w:t>
            </w:r>
            <w:r w:rsidR="0073666E">
              <w:rPr>
                <w:rFonts w:cstheme="minorHAnsi"/>
                <w:sz w:val="24"/>
                <w:szCs w:val="24"/>
              </w:rPr>
              <w:t xml:space="preserve"> no longer kept up to date so the IG Portal would be a good idea</w:t>
            </w:r>
            <w:r w:rsidR="0098447D">
              <w:rPr>
                <w:rFonts w:cstheme="minorHAnsi"/>
                <w:sz w:val="24"/>
                <w:szCs w:val="24"/>
              </w:rPr>
              <w:t xml:space="preserve"> as a central repository</w:t>
            </w:r>
            <w:r w:rsidR="00570D90">
              <w:rPr>
                <w:rFonts w:cstheme="minorHAnsi"/>
                <w:sz w:val="24"/>
                <w:szCs w:val="24"/>
              </w:rPr>
              <w:t xml:space="preserve">. </w:t>
            </w:r>
          </w:p>
          <w:p w:rsidR="00A6169F" w:rsidRPr="005C7D95" w:rsidRDefault="00A6169F" w:rsidP="00344895">
            <w:pPr>
              <w:pStyle w:val="NoSpacing"/>
              <w:rPr>
                <w:rFonts w:cstheme="minorHAnsi"/>
                <w:sz w:val="24"/>
                <w:szCs w:val="24"/>
              </w:rPr>
            </w:pPr>
          </w:p>
        </w:tc>
        <w:tc>
          <w:tcPr>
            <w:tcW w:w="1843" w:type="dxa"/>
            <w:tcBorders>
              <w:bottom w:val="single" w:sz="4" w:space="0" w:color="auto"/>
            </w:tcBorders>
          </w:tcPr>
          <w:p w:rsidR="00A944F7" w:rsidRDefault="00A944F7" w:rsidP="00B93380">
            <w:pPr>
              <w:rPr>
                <w:rFonts w:cstheme="minorHAnsi"/>
                <w:sz w:val="24"/>
                <w:szCs w:val="24"/>
              </w:rPr>
            </w:pPr>
          </w:p>
          <w:p w:rsidR="00A8422F" w:rsidRDefault="00A8422F" w:rsidP="00B93380">
            <w:pPr>
              <w:rPr>
                <w:rFonts w:cstheme="minorHAnsi"/>
                <w:sz w:val="24"/>
                <w:szCs w:val="24"/>
              </w:rPr>
            </w:pPr>
          </w:p>
          <w:p w:rsidR="00A8422F" w:rsidRDefault="00A8422F" w:rsidP="00B93380">
            <w:pPr>
              <w:rPr>
                <w:rFonts w:cstheme="minorHAnsi"/>
                <w:sz w:val="24"/>
                <w:szCs w:val="24"/>
              </w:rPr>
            </w:pPr>
          </w:p>
          <w:p w:rsidR="00A8422F" w:rsidRDefault="00A8422F" w:rsidP="00B93380">
            <w:pPr>
              <w:rPr>
                <w:rFonts w:cstheme="minorHAnsi"/>
                <w:sz w:val="24"/>
                <w:szCs w:val="24"/>
              </w:rPr>
            </w:pPr>
          </w:p>
          <w:p w:rsidR="00A8422F" w:rsidRDefault="00A8422F" w:rsidP="00B93380">
            <w:pPr>
              <w:rPr>
                <w:rFonts w:cstheme="minorHAnsi"/>
                <w:sz w:val="24"/>
                <w:szCs w:val="24"/>
              </w:rPr>
            </w:pPr>
          </w:p>
          <w:p w:rsidR="00A8422F" w:rsidRPr="005C7D95" w:rsidRDefault="00A8422F" w:rsidP="00A8422F">
            <w:pPr>
              <w:rPr>
                <w:rFonts w:cstheme="minorHAnsi"/>
                <w:sz w:val="24"/>
                <w:szCs w:val="24"/>
              </w:rPr>
            </w:pPr>
            <w:proofErr w:type="spellStart"/>
            <w:r>
              <w:rPr>
                <w:rFonts w:cstheme="minorHAnsi"/>
                <w:sz w:val="24"/>
                <w:szCs w:val="24"/>
              </w:rPr>
              <w:t>SMe</w:t>
            </w:r>
            <w:proofErr w:type="spellEnd"/>
            <w:r>
              <w:rPr>
                <w:rFonts w:cstheme="minorHAnsi"/>
                <w:sz w:val="24"/>
                <w:szCs w:val="24"/>
              </w:rPr>
              <w:t xml:space="preserve"> to raise at the National Group that regional SIGN groups need to be involved </w:t>
            </w:r>
          </w:p>
        </w:tc>
      </w:tr>
      <w:tr w:rsidR="00A944F7" w:rsidRPr="005C7D95" w:rsidTr="00A8422F">
        <w:trPr>
          <w:trHeight w:val="515"/>
        </w:trPr>
        <w:tc>
          <w:tcPr>
            <w:tcW w:w="710" w:type="dxa"/>
            <w:tcBorders>
              <w:bottom w:val="single" w:sz="4" w:space="0" w:color="auto"/>
            </w:tcBorders>
          </w:tcPr>
          <w:p w:rsidR="00A944F7" w:rsidRPr="005C7D95" w:rsidRDefault="000964BA">
            <w:pPr>
              <w:rPr>
                <w:rFonts w:cstheme="minorHAnsi"/>
                <w:sz w:val="24"/>
                <w:szCs w:val="24"/>
              </w:rPr>
            </w:pPr>
            <w:r>
              <w:rPr>
                <w:rFonts w:cstheme="minorHAnsi"/>
                <w:sz w:val="24"/>
                <w:szCs w:val="24"/>
              </w:rPr>
              <w:t>7</w:t>
            </w:r>
            <w:r w:rsidR="00A944F7" w:rsidRPr="005C7D95">
              <w:rPr>
                <w:rFonts w:cstheme="minorHAnsi"/>
                <w:sz w:val="24"/>
                <w:szCs w:val="24"/>
              </w:rPr>
              <w:t xml:space="preserve">. </w:t>
            </w:r>
          </w:p>
        </w:tc>
        <w:tc>
          <w:tcPr>
            <w:tcW w:w="7938" w:type="dxa"/>
            <w:tcBorders>
              <w:bottom w:val="single" w:sz="4" w:space="0" w:color="auto"/>
            </w:tcBorders>
          </w:tcPr>
          <w:p w:rsidR="00A944F7" w:rsidRPr="005C7D95" w:rsidRDefault="00A944F7" w:rsidP="00344895">
            <w:pPr>
              <w:pStyle w:val="NoSpacing"/>
              <w:rPr>
                <w:rFonts w:cstheme="minorHAnsi"/>
                <w:b/>
                <w:sz w:val="24"/>
                <w:szCs w:val="24"/>
              </w:rPr>
            </w:pPr>
            <w:r w:rsidRPr="005C7D95">
              <w:rPr>
                <w:rFonts w:cstheme="minorHAnsi"/>
                <w:b/>
                <w:sz w:val="24"/>
                <w:szCs w:val="24"/>
              </w:rPr>
              <w:t>IG Education/Personal Development Updates</w:t>
            </w:r>
          </w:p>
          <w:p w:rsidR="000964BA" w:rsidRDefault="00F9129F" w:rsidP="000964BA">
            <w:pPr>
              <w:pStyle w:val="NoSpacing"/>
              <w:jc w:val="both"/>
              <w:rPr>
                <w:rFonts w:cstheme="minorHAnsi"/>
                <w:sz w:val="24"/>
                <w:szCs w:val="24"/>
              </w:rPr>
            </w:pPr>
            <w:r>
              <w:rPr>
                <w:rFonts w:cstheme="minorHAnsi"/>
                <w:sz w:val="24"/>
                <w:szCs w:val="24"/>
              </w:rPr>
              <w:t xml:space="preserve">BJ sent out </w:t>
            </w:r>
            <w:r w:rsidR="000964BA">
              <w:rPr>
                <w:rFonts w:cstheme="minorHAnsi"/>
                <w:sz w:val="24"/>
                <w:szCs w:val="24"/>
              </w:rPr>
              <w:t xml:space="preserve">information on the </w:t>
            </w:r>
            <w:r>
              <w:rPr>
                <w:rFonts w:cstheme="minorHAnsi"/>
                <w:sz w:val="24"/>
                <w:szCs w:val="24"/>
              </w:rPr>
              <w:t>DPO training</w:t>
            </w:r>
            <w:r w:rsidR="000964BA">
              <w:rPr>
                <w:rFonts w:cstheme="minorHAnsi"/>
                <w:sz w:val="24"/>
                <w:szCs w:val="24"/>
              </w:rPr>
              <w:t>, BJ signed up to the</w:t>
            </w:r>
            <w:r>
              <w:rPr>
                <w:rFonts w:cstheme="minorHAnsi"/>
                <w:sz w:val="24"/>
                <w:szCs w:val="24"/>
              </w:rPr>
              <w:t xml:space="preserve"> 4 day DPO course </w:t>
            </w:r>
            <w:r w:rsidR="000964BA">
              <w:rPr>
                <w:rFonts w:cstheme="minorHAnsi"/>
                <w:sz w:val="24"/>
                <w:szCs w:val="24"/>
              </w:rPr>
              <w:t xml:space="preserve">which is all online. </w:t>
            </w:r>
            <w:r w:rsidR="00CC30BB">
              <w:rPr>
                <w:rFonts w:cstheme="minorHAnsi"/>
                <w:sz w:val="24"/>
                <w:szCs w:val="24"/>
              </w:rPr>
              <w:t xml:space="preserve"> </w:t>
            </w:r>
          </w:p>
          <w:p w:rsidR="00F9129F" w:rsidRDefault="000964BA" w:rsidP="000964BA">
            <w:pPr>
              <w:pStyle w:val="NoSpacing"/>
              <w:jc w:val="both"/>
              <w:rPr>
                <w:rFonts w:cstheme="minorHAnsi"/>
                <w:sz w:val="24"/>
                <w:szCs w:val="24"/>
              </w:rPr>
            </w:pPr>
            <w:r>
              <w:rPr>
                <w:rFonts w:cstheme="minorHAnsi"/>
                <w:sz w:val="24"/>
                <w:szCs w:val="24"/>
              </w:rPr>
              <w:t>Other members of the group are</w:t>
            </w:r>
            <w:r w:rsidR="00CC30BB">
              <w:rPr>
                <w:rFonts w:cstheme="minorHAnsi"/>
                <w:sz w:val="24"/>
                <w:szCs w:val="24"/>
              </w:rPr>
              <w:t xml:space="preserve"> attending the </w:t>
            </w:r>
            <w:proofErr w:type="spellStart"/>
            <w:r w:rsidR="00CC30BB">
              <w:rPr>
                <w:rFonts w:cstheme="minorHAnsi"/>
                <w:sz w:val="24"/>
                <w:szCs w:val="24"/>
              </w:rPr>
              <w:t>C</w:t>
            </w:r>
            <w:r w:rsidR="00F9129F">
              <w:rPr>
                <w:rFonts w:cstheme="minorHAnsi"/>
                <w:sz w:val="24"/>
                <w:szCs w:val="24"/>
              </w:rPr>
              <w:t>apsticks</w:t>
            </w:r>
            <w:proofErr w:type="spellEnd"/>
            <w:r>
              <w:rPr>
                <w:rFonts w:cstheme="minorHAnsi"/>
                <w:sz w:val="24"/>
                <w:szCs w:val="24"/>
              </w:rPr>
              <w:t xml:space="preserve"> information Governance law</w:t>
            </w:r>
            <w:r w:rsidR="00F9129F">
              <w:rPr>
                <w:rFonts w:cstheme="minorHAnsi"/>
                <w:sz w:val="24"/>
                <w:szCs w:val="24"/>
              </w:rPr>
              <w:t xml:space="preserve"> </w:t>
            </w:r>
            <w:r>
              <w:rPr>
                <w:rFonts w:cstheme="minorHAnsi"/>
                <w:sz w:val="24"/>
                <w:szCs w:val="24"/>
              </w:rPr>
              <w:t xml:space="preserve">session </w:t>
            </w:r>
            <w:r w:rsidR="00F9129F">
              <w:rPr>
                <w:rFonts w:cstheme="minorHAnsi"/>
                <w:sz w:val="24"/>
                <w:szCs w:val="24"/>
              </w:rPr>
              <w:t>at 2</w:t>
            </w:r>
            <w:r>
              <w:rPr>
                <w:rFonts w:cstheme="minorHAnsi"/>
                <w:sz w:val="24"/>
                <w:szCs w:val="24"/>
              </w:rPr>
              <w:t>.00pm today.</w:t>
            </w:r>
          </w:p>
          <w:p w:rsidR="000964BA" w:rsidRPr="005C7D95" w:rsidRDefault="000964BA" w:rsidP="000964BA">
            <w:pPr>
              <w:pStyle w:val="NoSpacing"/>
              <w:rPr>
                <w:rFonts w:cstheme="minorHAnsi"/>
                <w:sz w:val="24"/>
                <w:szCs w:val="24"/>
              </w:rPr>
            </w:pPr>
          </w:p>
        </w:tc>
        <w:tc>
          <w:tcPr>
            <w:tcW w:w="1843" w:type="dxa"/>
            <w:tcBorders>
              <w:bottom w:val="single" w:sz="4" w:space="0" w:color="auto"/>
            </w:tcBorders>
          </w:tcPr>
          <w:p w:rsidR="000964BA" w:rsidRPr="005C7D95" w:rsidRDefault="000964BA" w:rsidP="000964BA">
            <w:pPr>
              <w:rPr>
                <w:rFonts w:cstheme="minorHAnsi"/>
                <w:sz w:val="24"/>
                <w:szCs w:val="24"/>
              </w:rPr>
            </w:pPr>
            <w:proofErr w:type="spellStart"/>
            <w:r>
              <w:rPr>
                <w:rFonts w:cstheme="minorHAnsi"/>
                <w:sz w:val="24"/>
                <w:szCs w:val="24"/>
              </w:rPr>
              <w:t>SMe</w:t>
            </w:r>
            <w:proofErr w:type="spellEnd"/>
            <w:r>
              <w:rPr>
                <w:rFonts w:cstheme="minorHAnsi"/>
                <w:sz w:val="24"/>
                <w:szCs w:val="24"/>
              </w:rPr>
              <w:t xml:space="preserve"> to look to see what training can be offered to the group</w:t>
            </w:r>
          </w:p>
        </w:tc>
      </w:tr>
      <w:tr w:rsidR="00185579" w:rsidRPr="005C7D95" w:rsidTr="00A8422F">
        <w:trPr>
          <w:trHeight w:val="515"/>
        </w:trPr>
        <w:tc>
          <w:tcPr>
            <w:tcW w:w="710" w:type="dxa"/>
            <w:tcBorders>
              <w:bottom w:val="single" w:sz="4" w:space="0" w:color="auto"/>
            </w:tcBorders>
          </w:tcPr>
          <w:p w:rsidR="00185579" w:rsidRPr="005C7D95" w:rsidRDefault="000964BA">
            <w:pPr>
              <w:rPr>
                <w:rFonts w:cstheme="minorHAnsi"/>
                <w:sz w:val="24"/>
                <w:szCs w:val="24"/>
              </w:rPr>
            </w:pPr>
            <w:r>
              <w:rPr>
                <w:rFonts w:cstheme="minorHAnsi"/>
                <w:sz w:val="24"/>
                <w:szCs w:val="24"/>
              </w:rPr>
              <w:t>8</w:t>
            </w:r>
            <w:r w:rsidR="00A944F7" w:rsidRPr="005C7D95">
              <w:rPr>
                <w:rFonts w:cstheme="minorHAnsi"/>
                <w:sz w:val="24"/>
                <w:szCs w:val="24"/>
              </w:rPr>
              <w:t>.</w:t>
            </w:r>
          </w:p>
        </w:tc>
        <w:tc>
          <w:tcPr>
            <w:tcW w:w="7938" w:type="dxa"/>
            <w:tcBorders>
              <w:bottom w:val="single" w:sz="4" w:space="0" w:color="auto"/>
            </w:tcBorders>
          </w:tcPr>
          <w:p w:rsidR="00344895" w:rsidRDefault="00B93380" w:rsidP="00344895">
            <w:pPr>
              <w:pStyle w:val="NoSpacing"/>
              <w:rPr>
                <w:rFonts w:cstheme="minorHAnsi"/>
                <w:b/>
                <w:sz w:val="24"/>
                <w:szCs w:val="24"/>
              </w:rPr>
            </w:pPr>
            <w:r w:rsidRPr="005C7D95">
              <w:rPr>
                <w:rFonts w:cstheme="minorHAnsi"/>
                <w:b/>
                <w:sz w:val="24"/>
                <w:szCs w:val="24"/>
              </w:rPr>
              <w:t>EU/Brexit</w:t>
            </w:r>
          </w:p>
          <w:p w:rsidR="00FA70EA" w:rsidRDefault="00FA70EA" w:rsidP="00FA70EA">
            <w:pPr>
              <w:pStyle w:val="NoSpacing"/>
              <w:jc w:val="both"/>
              <w:rPr>
                <w:rFonts w:cstheme="minorHAnsi"/>
                <w:sz w:val="24"/>
                <w:szCs w:val="24"/>
              </w:rPr>
            </w:pPr>
            <w:r w:rsidRPr="00F24594">
              <w:rPr>
                <w:rFonts w:cstheme="minorHAnsi"/>
                <w:sz w:val="24"/>
                <w:szCs w:val="24"/>
              </w:rPr>
              <w:t>At the</w:t>
            </w:r>
            <w:r>
              <w:rPr>
                <w:rFonts w:cstheme="minorHAnsi"/>
                <w:sz w:val="24"/>
                <w:szCs w:val="24"/>
              </w:rPr>
              <w:t xml:space="preserve"> recent NHSX webinar EU exit was discussed, guidance and documents will be added to the new IG Portal.</w:t>
            </w:r>
          </w:p>
          <w:p w:rsidR="00FA70EA" w:rsidRDefault="00FA70EA" w:rsidP="00FA70EA">
            <w:pPr>
              <w:pStyle w:val="NoSpacing"/>
              <w:jc w:val="both"/>
              <w:rPr>
                <w:rFonts w:cstheme="minorHAnsi"/>
                <w:sz w:val="24"/>
                <w:szCs w:val="24"/>
              </w:rPr>
            </w:pPr>
          </w:p>
          <w:p w:rsidR="00FA70EA" w:rsidRDefault="00FA70EA" w:rsidP="00FA70EA">
            <w:pPr>
              <w:pStyle w:val="NoSpacing"/>
              <w:jc w:val="both"/>
              <w:rPr>
                <w:rFonts w:cstheme="minorHAnsi"/>
                <w:sz w:val="24"/>
                <w:szCs w:val="24"/>
              </w:rPr>
            </w:pPr>
            <w:r>
              <w:rPr>
                <w:rFonts w:cstheme="minorHAnsi"/>
                <w:sz w:val="24"/>
                <w:szCs w:val="24"/>
              </w:rPr>
              <w:t xml:space="preserve">Brexit 18 key suppliers aren’t legally binding.  NL has asked the NHSX policy team in relation to Brexit, with regards to the suppliers outside of the 18 e.g. Zoom, Survey Monkey </w:t>
            </w:r>
            <w:proofErr w:type="spellStart"/>
            <w:r>
              <w:rPr>
                <w:rFonts w:cstheme="minorHAnsi"/>
                <w:sz w:val="24"/>
                <w:szCs w:val="24"/>
              </w:rPr>
              <w:t>etc</w:t>
            </w:r>
            <w:proofErr w:type="spellEnd"/>
            <w:r>
              <w:rPr>
                <w:rFonts w:cstheme="minorHAnsi"/>
                <w:sz w:val="24"/>
                <w:szCs w:val="24"/>
              </w:rPr>
              <w:t xml:space="preserve">   </w:t>
            </w:r>
          </w:p>
          <w:p w:rsidR="00FA70EA" w:rsidRDefault="00FA70EA" w:rsidP="00FA70EA">
            <w:pPr>
              <w:pStyle w:val="NoSpacing"/>
              <w:rPr>
                <w:rFonts w:cstheme="minorHAnsi"/>
                <w:sz w:val="24"/>
                <w:szCs w:val="24"/>
              </w:rPr>
            </w:pPr>
          </w:p>
          <w:p w:rsidR="00FA70EA" w:rsidRDefault="00FA70EA" w:rsidP="00FA70EA">
            <w:pPr>
              <w:pStyle w:val="NoSpacing"/>
              <w:jc w:val="both"/>
              <w:rPr>
                <w:rFonts w:cstheme="minorHAnsi"/>
                <w:sz w:val="24"/>
                <w:szCs w:val="24"/>
              </w:rPr>
            </w:pPr>
            <w:r>
              <w:rPr>
                <w:rFonts w:cstheme="minorHAnsi"/>
                <w:sz w:val="24"/>
                <w:szCs w:val="24"/>
              </w:rPr>
              <w:t xml:space="preserve">DS reported that EU Exit is 31 Dec anything to do with the EU Privacy Shield and </w:t>
            </w:r>
            <w:proofErr w:type="spellStart"/>
            <w:r>
              <w:rPr>
                <w:rFonts w:cstheme="minorHAnsi"/>
                <w:sz w:val="24"/>
                <w:szCs w:val="24"/>
              </w:rPr>
              <w:t>Schrems</w:t>
            </w:r>
            <w:proofErr w:type="spellEnd"/>
            <w:r>
              <w:rPr>
                <w:rFonts w:cstheme="minorHAnsi"/>
                <w:sz w:val="24"/>
                <w:szCs w:val="24"/>
              </w:rPr>
              <w:t xml:space="preserve"> needs to be dealt with now not left until 31 December.  </w:t>
            </w:r>
          </w:p>
          <w:p w:rsidR="00FA70EA" w:rsidRDefault="00FA70EA" w:rsidP="00FA70EA">
            <w:pPr>
              <w:pStyle w:val="NoSpacing"/>
              <w:jc w:val="both"/>
              <w:rPr>
                <w:rFonts w:cstheme="minorHAnsi"/>
                <w:sz w:val="24"/>
                <w:szCs w:val="24"/>
              </w:rPr>
            </w:pPr>
            <w:r>
              <w:rPr>
                <w:rFonts w:cstheme="minorHAnsi"/>
                <w:sz w:val="24"/>
                <w:szCs w:val="24"/>
              </w:rPr>
              <w:t xml:space="preserve">NL is looking at this together with the EU </w:t>
            </w:r>
            <w:r w:rsidR="000964BA">
              <w:rPr>
                <w:rFonts w:cstheme="minorHAnsi"/>
                <w:sz w:val="24"/>
                <w:szCs w:val="24"/>
              </w:rPr>
              <w:t>Work stream</w:t>
            </w:r>
            <w:r>
              <w:rPr>
                <w:rFonts w:cstheme="minorHAnsi"/>
                <w:sz w:val="24"/>
                <w:szCs w:val="24"/>
              </w:rPr>
              <w:t>. NHSX need to put something out in terms of guidance and what they want us to do.</w:t>
            </w:r>
          </w:p>
          <w:p w:rsidR="00FA70EA" w:rsidRPr="005C7D95" w:rsidRDefault="00FA70EA" w:rsidP="00344895">
            <w:pPr>
              <w:pStyle w:val="NoSpacing"/>
              <w:rPr>
                <w:rFonts w:cstheme="minorHAnsi"/>
                <w:b/>
                <w:sz w:val="24"/>
                <w:szCs w:val="24"/>
              </w:rPr>
            </w:pPr>
          </w:p>
          <w:p w:rsidR="00047823" w:rsidRPr="005C7D95" w:rsidRDefault="00FA70EA" w:rsidP="000964BA">
            <w:pPr>
              <w:pStyle w:val="NoSpacing"/>
              <w:jc w:val="both"/>
              <w:rPr>
                <w:rFonts w:cstheme="minorHAnsi"/>
                <w:sz w:val="24"/>
                <w:szCs w:val="24"/>
              </w:rPr>
            </w:pPr>
            <w:r>
              <w:rPr>
                <w:rFonts w:cstheme="minorHAnsi"/>
                <w:sz w:val="24"/>
                <w:szCs w:val="24"/>
              </w:rPr>
              <w:t>NHSX state that</w:t>
            </w:r>
            <w:r w:rsidR="000964BA">
              <w:rPr>
                <w:rFonts w:cstheme="minorHAnsi"/>
                <w:sz w:val="24"/>
                <w:szCs w:val="24"/>
              </w:rPr>
              <w:t xml:space="preserve"> we </w:t>
            </w:r>
            <w:r w:rsidR="0098447D">
              <w:rPr>
                <w:rFonts w:cstheme="minorHAnsi"/>
                <w:sz w:val="24"/>
                <w:szCs w:val="24"/>
              </w:rPr>
              <w:t xml:space="preserve">need to </w:t>
            </w:r>
            <w:r w:rsidR="000964BA">
              <w:rPr>
                <w:rFonts w:cstheme="minorHAnsi"/>
                <w:sz w:val="24"/>
                <w:szCs w:val="24"/>
              </w:rPr>
              <w:t>continue to map flows when they come</w:t>
            </w:r>
            <w:r w:rsidR="00F9129F">
              <w:rPr>
                <w:rFonts w:cstheme="minorHAnsi"/>
                <w:sz w:val="24"/>
                <w:szCs w:val="24"/>
              </w:rPr>
              <w:t xml:space="preserve"> into </w:t>
            </w:r>
            <w:r w:rsidR="000964BA">
              <w:rPr>
                <w:rFonts w:cstheme="minorHAnsi"/>
                <w:sz w:val="24"/>
                <w:szCs w:val="24"/>
              </w:rPr>
              <w:t xml:space="preserve">the </w:t>
            </w:r>
            <w:r w:rsidR="00CC30BB">
              <w:rPr>
                <w:rFonts w:cstheme="minorHAnsi"/>
                <w:sz w:val="24"/>
                <w:szCs w:val="24"/>
              </w:rPr>
              <w:t>UK</w:t>
            </w:r>
            <w:r w:rsidR="000964BA">
              <w:rPr>
                <w:rFonts w:cstheme="minorHAnsi"/>
                <w:sz w:val="24"/>
                <w:szCs w:val="24"/>
              </w:rPr>
              <w:t>.  There will be</w:t>
            </w:r>
            <w:r w:rsidR="00F9129F">
              <w:rPr>
                <w:rFonts w:cstheme="minorHAnsi"/>
                <w:sz w:val="24"/>
                <w:szCs w:val="24"/>
              </w:rPr>
              <w:t xml:space="preserve"> ICO web links from the </w:t>
            </w:r>
            <w:r w:rsidR="000964BA">
              <w:rPr>
                <w:rFonts w:cstheme="minorHAnsi"/>
                <w:sz w:val="24"/>
                <w:szCs w:val="24"/>
              </w:rPr>
              <w:t>IG Portal and NHS</w:t>
            </w:r>
            <w:r w:rsidR="00F9129F">
              <w:rPr>
                <w:rFonts w:cstheme="minorHAnsi"/>
                <w:sz w:val="24"/>
                <w:szCs w:val="24"/>
              </w:rPr>
              <w:t>E</w:t>
            </w:r>
            <w:r w:rsidR="000964BA">
              <w:rPr>
                <w:rFonts w:cstheme="minorHAnsi"/>
                <w:sz w:val="24"/>
                <w:szCs w:val="24"/>
              </w:rPr>
              <w:t>.</w:t>
            </w:r>
          </w:p>
        </w:tc>
        <w:tc>
          <w:tcPr>
            <w:tcW w:w="1843" w:type="dxa"/>
            <w:tcBorders>
              <w:bottom w:val="single" w:sz="4" w:space="0" w:color="auto"/>
            </w:tcBorders>
          </w:tcPr>
          <w:p w:rsidR="00047823" w:rsidRPr="005C7D95" w:rsidRDefault="00047823" w:rsidP="00B93380">
            <w:pPr>
              <w:rPr>
                <w:rFonts w:cstheme="minorHAnsi"/>
                <w:sz w:val="24"/>
                <w:szCs w:val="24"/>
              </w:rPr>
            </w:pPr>
          </w:p>
        </w:tc>
      </w:tr>
      <w:tr w:rsidR="00A41563" w:rsidRPr="005C7D95" w:rsidTr="00A8422F">
        <w:trPr>
          <w:trHeight w:val="813"/>
        </w:trPr>
        <w:tc>
          <w:tcPr>
            <w:tcW w:w="710" w:type="dxa"/>
          </w:tcPr>
          <w:p w:rsidR="00A41563" w:rsidRPr="005C7D95" w:rsidRDefault="008452D6">
            <w:pPr>
              <w:rPr>
                <w:rFonts w:cstheme="minorHAnsi"/>
                <w:sz w:val="24"/>
                <w:szCs w:val="24"/>
              </w:rPr>
            </w:pPr>
            <w:r>
              <w:rPr>
                <w:rFonts w:cstheme="minorHAnsi"/>
                <w:sz w:val="24"/>
                <w:szCs w:val="24"/>
              </w:rPr>
              <w:lastRenderedPageBreak/>
              <w:t>9.</w:t>
            </w:r>
          </w:p>
        </w:tc>
        <w:tc>
          <w:tcPr>
            <w:tcW w:w="7938" w:type="dxa"/>
          </w:tcPr>
          <w:p w:rsidR="008452D6" w:rsidRPr="008452D6" w:rsidRDefault="008452D6" w:rsidP="004D1503">
            <w:pPr>
              <w:tabs>
                <w:tab w:val="left" w:pos="0"/>
              </w:tabs>
              <w:jc w:val="both"/>
              <w:rPr>
                <w:rFonts w:cstheme="minorHAnsi"/>
                <w:b/>
                <w:color w:val="000000" w:themeColor="text1"/>
                <w:sz w:val="24"/>
                <w:szCs w:val="24"/>
              </w:rPr>
            </w:pPr>
            <w:r w:rsidRPr="008452D6">
              <w:rPr>
                <w:rFonts w:cstheme="minorHAnsi"/>
                <w:b/>
                <w:color w:val="000000" w:themeColor="text1"/>
                <w:sz w:val="24"/>
                <w:szCs w:val="24"/>
              </w:rPr>
              <w:t>Data Security and Protection Toolkit</w:t>
            </w:r>
          </w:p>
          <w:p w:rsidR="00EA2B2B" w:rsidRDefault="000964BA" w:rsidP="004D1503">
            <w:pPr>
              <w:tabs>
                <w:tab w:val="left" w:pos="0"/>
              </w:tabs>
              <w:jc w:val="both"/>
              <w:rPr>
                <w:rFonts w:cstheme="minorHAnsi"/>
                <w:color w:val="000000" w:themeColor="text1"/>
                <w:sz w:val="24"/>
                <w:szCs w:val="24"/>
              </w:rPr>
            </w:pPr>
            <w:proofErr w:type="spellStart"/>
            <w:r>
              <w:rPr>
                <w:rFonts w:cstheme="minorHAnsi"/>
                <w:color w:val="000000" w:themeColor="text1"/>
                <w:sz w:val="24"/>
                <w:szCs w:val="24"/>
              </w:rPr>
              <w:t>SMe</w:t>
            </w:r>
            <w:proofErr w:type="spellEnd"/>
            <w:r>
              <w:rPr>
                <w:rFonts w:cstheme="minorHAnsi"/>
                <w:color w:val="000000" w:themeColor="text1"/>
                <w:sz w:val="24"/>
                <w:szCs w:val="24"/>
              </w:rPr>
              <w:t xml:space="preserve"> has received an email</w:t>
            </w:r>
            <w:r w:rsidR="00F9129F">
              <w:rPr>
                <w:rFonts w:cstheme="minorHAnsi"/>
                <w:color w:val="000000" w:themeColor="text1"/>
                <w:sz w:val="24"/>
                <w:szCs w:val="24"/>
              </w:rPr>
              <w:t xml:space="preserve"> from John </w:t>
            </w:r>
            <w:proofErr w:type="spellStart"/>
            <w:r w:rsidR="00F9129F">
              <w:rPr>
                <w:rFonts w:cstheme="minorHAnsi"/>
                <w:color w:val="000000" w:themeColor="text1"/>
                <w:sz w:val="24"/>
                <w:szCs w:val="24"/>
              </w:rPr>
              <w:t>Hodson</w:t>
            </w:r>
            <w:proofErr w:type="spellEnd"/>
            <w:r>
              <w:rPr>
                <w:rFonts w:cstheme="minorHAnsi"/>
                <w:color w:val="000000" w:themeColor="text1"/>
                <w:sz w:val="24"/>
                <w:szCs w:val="24"/>
              </w:rPr>
              <w:t xml:space="preserve"> stating the 19/20 DSPT</w:t>
            </w:r>
            <w:r w:rsidR="00F9129F">
              <w:rPr>
                <w:rFonts w:cstheme="minorHAnsi"/>
                <w:color w:val="000000" w:themeColor="text1"/>
                <w:sz w:val="24"/>
                <w:szCs w:val="24"/>
              </w:rPr>
              <w:t xml:space="preserve"> submission date </w:t>
            </w:r>
            <w:r>
              <w:rPr>
                <w:rFonts w:cstheme="minorHAnsi"/>
                <w:color w:val="000000" w:themeColor="text1"/>
                <w:sz w:val="24"/>
                <w:szCs w:val="24"/>
              </w:rPr>
              <w:t>is end September.  The</w:t>
            </w:r>
            <w:r w:rsidR="00CC30BB">
              <w:rPr>
                <w:rFonts w:cstheme="minorHAnsi"/>
                <w:color w:val="000000" w:themeColor="text1"/>
                <w:sz w:val="24"/>
                <w:szCs w:val="24"/>
              </w:rPr>
              <w:t xml:space="preserve"> O</w:t>
            </w:r>
            <w:r w:rsidR="00F9129F">
              <w:rPr>
                <w:rFonts w:cstheme="minorHAnsi"/>
                <w:color w:val="000000" w:themeColor="text1"/>
                <w:sz w:val="24"/>
                <w:szCs w:val="24"/>
              </w:rPr>
              <w:t>ct</w:t>
            </w:r>
            <w:r>
              <w:rPr>
                <w:rFonts w:cstheme="minorHAnsi"/>
                <w:color w:val="000000" w:themeColor="text1"/>
                <w:sz w:val="24"/>
                <w:szCs w:val="24"/>
              </w:rPr>
              <w:t>ober</w:t>
            </w:r>
            <w:r w:rsidR="00F9129F">
              <w:rPr>
                <w:rFonts w:cstheme="minorHAnsi"/>
                <w:color w:val="000000" w:themeColor="text1"/>
                <w:sz w:val="24"/>
                <w:szCs w:val="24"/>
              </w:rPr>
              <w:t xml:space="preserve"> baseline </w:t>
            </w:r>
            <w:r>
              <w:rPr>
                <w:rFonts w:cstheme="minorHAnsi"/>
                <w:color w:val="000000" w:themeColor="text1"/>
                <w:sz w:val="24"/>
                <w:szCs w:val="24"/>
              </w:rPr>
              <w:t>has been removed for 20/21 toolkit.</w:t>
            </w:r>
            <w:r w:rsidR="00F9129F">
              <w:rPr>
                <w:rFonts w:cstheme="minorHAnsi"/>
                <w:color w:val="000000" w:themeColor="text1"/>
                <w:sz w:val="24"/>
                <w:szCs w:val="24"/>
              </w:rPr>
              <w:t xml:space="preserve"> </w:t>
            </w:r>
            <w:r>
              <w:rPr>
                <w:rFonts w:cstheme="minorHAnsi"/>
                <w:color w:val="000000" w:themeColor="text1"/>
                <w:sz w:val="24"/>
                <w:szCs w:val="24"/>
              </w:rPr>
              <w:t xml:space="preserve">They may </w:t>
            </w:r>
            <w:r w:rsidR="00CC30BB">
              <w:rPr>
                <w:rFonts w:cstheme="minorHAnsi"/>
                <w:color w:val="000000" w:themeColor="text1"/>
                <w:sz w:val="24"/>
                <w:szCs w:val="24"/>
              </w:rPr>
              <w:t>capture some of data</w:t>
            </w:r>
            <w:r w:rsidR="0098447D">
              <w:rPr>
                <w:rFonts w:cstheme="minorHAnsi"/>
                <w:color w:val="000000" w:themeColor="text1"/>
                <w:sz w:val="24"/>
                <w:szCs w:val="24"/>
              </w:rPr>
              <w:t xml:space="preserve"> as a baseline</w:t>
            </w:r>
            <w:r w:rsidR="00CC30BB">
              <w:rPr>
                <w:rFonts w:cstheme="minorHAnsi"/>
                <w:color w:val="000000" w:themeColor="text1"/>
                <w:sz w:val="24"/>
                <w:szCs w:val="24"/>
              </w:rPr>
              <w:t xml:space="preserve"> in J</w:t>
            </w:r>
            <w:r w:rsidR="00F9129F">
              <w:rPr>
                <w:rFonts w:cstheme="minorHAnsi"/>
                <w:color w:val="000000" w:themeColor="text1"/>
                <w:sz w:val="24"/>
                <w:szCs w:val="24"/>
              </w:rPr>
              <w:t>an</w:t>
            </w:r>
            <w:r>
              <w:rPr>
                <w:rFonts w:cstheme="minorHAnsi"/>
                <w:color w:val="000000" w:themeColor="text1"/>
                <w:sz w:val="24"/>
                <w:szCs w:val="24"/>
              </w:rPr>
              <w:t>uary 2021 and the March submission would possibly be extended until June 2021.</w:t>
            </w:r>
          </w:p>
          <w:p w:rsidR="00F9129F" w:rsidRDefault="00F9129F" w:rsidP="004D1503">
            <w:pPr>
              <w:tabs>
                <w:tab w:val="left" w:pos="0"/>
              </w:tabs>
              <w:jc w:val="both"/>
              <w:rPr>
                <w:rFonts w:cstheme="minorHAnsi"/>
                <w:sz w:val="24"/>
                <w:szCs w:val="24"/>
              </w:rPr>
            </w:pPr>
          </w:p>
          <w:p w:rsidR="0098447D" w:rsidRPr="005C7D95" w:rsidRDefault="0098447D" w:rsidP="0098447D">
            <w:pPr>
              <w:tabs>
                <w:tab w:val="left" w:pos="0"/>
              </w:tabs>
              <w:jc w:val="both"/>
              <w:rPr>
                <w:rFonts w:cstheme="minorHAnsi"/>
                <w:sz w:val="24"/>
                <w:szCs w:val="24"/>
              </w:rPr>
            </w:pPr>
            <w:r w:rsidRPr="008B1780">
              <w:rPr>
                <w:rFonts w:cstheme="minorHAnsi"/>
                <w:b/>
                <w:sz w:val="24"/>
                <w:szCs w:val="24"/>
              </w:rPr>
              <w:t>Post meeting note:</w:t>
            </w:r>
            <w:r>
              <w:rPr>
                <w:rFonts w:cstheme="minorHAnsi"/>
                <w:sz w:val="24"/>
                <w:szCs w:val="24"/>
              </w:rPr>
              <w:t xml:space="preserve"> </w:t>
            </w:r>
            <w:proofErr w:type="spellStart"/>
            <w:r>
              <w:rPr>
                <w:rFonts w:cstheme="minorHAnsi"/>
                <w:sz w:val="24"/>
                <w:szCs w:val="24"/>
              </w:rPr>
              <w:t>SMe</w:t>
            </w:r>
            <w:proofErr w:type="spellEnd"/>
            <w:r>
              <w:rPr>
                <w:rFonts w:cstheme="minorHAnsi"/>
                <w:sz w:val="24"/>
                <w:szCs w:val="24"/>
              </w:rPr>
              <w:t xml:space="preserve"> emailed JH re the removal of the October base line, JH confirmed this would be done and this was added to DSPT site within news release.</w:t>
            </w:r>
          </w:p>
        </w:tc>
        <w:tc>
          <w:tcPr>
            <w:tcW w:w="1843" w:type="dxa"/>
          </w:tcPr>
          <w:p w:rsidR="00C274EC" w:rsidRPr="005C7D95" w:rsidRDefault="008452D6" w:rsidP="0098447D">
            <w:pPr>
              <w:rPr>
                <w:rFonts w:cstheme="minorHAnsi"/>
                <w:sz w:val="24"/>
                <w:szCs w:val="24"/>
              </w:rPr>
            </w:pPr>
            <w:proofErr w:type="spellStart"/>
            <w:r>
              <w:rPr>
                <w:rFonts w:cstheme="minorHAnsi"/>
                <w:sz w:val="24"/>
                <w:szCs w:val="24"/>
              </w:rPr>
              <w:t>SMe</w:t>
            </w:r>
            <w:proofErr w:type="spellEnd"/>
            <w:r>
              <w:rPr>
                <w:rFonts w:cstheme="minorHAnsi"/>
                <w:sz w:val="24"/>
                <w:szCs w:val="24"/>
              </w:rPr>
              <w:t xml:space="preserve"> to send email </w:t>
            </w:r>
            <w:r w:rsidR="0098447D">
              <w:rPr>
                <w:rFonts w:cstheme="minorHAnsi"/>
                <w:sz w:val="24"/>
                <w:szCs w:val="24"/>
              </w:rPr>
              <w:t xml:space="preserve">to </w:t>
            </w:r>
            <w:r w:rsidR="000964BA">
              <w:rPr>
                <w:rFonts w:cstheme="minorHAnsi"/>
                <w:sz w:val="24"/>
                <w:szCs w:val="24"/>
              </w:rPr>
              <w:t xml:space="preserve">JH </w:t>
            </w:r>
            <w:r>
              <w:rPr>
                <w:rFonts w:cstheme="minorHAnsi"/>
                <w:sz w:val="24"/>
                <w:szCs w:val="24"/>
              </w:rPr>
              <w:t xml:space="preserve">for the details to be </w:t>
            </w:r>
            <w:r w:rsidR="000964BA">
              <w:rPr>
                <w:rFonts w:cstheme="minorHAnsi"/>
                <w:sz w:val="24"/>
                <w:szCs w:val="24"/>
              </w:rPr>
              <w:t xml:space="preserve"> added to the DSPT website</w:t>
            </w:r>
          </w:p>
        </w:tc>
      </w:tr>
      <w:tr w:rsidR="00C442E5" w:rsidRPr="005C7D95" w:rsidTr="00A8422F">
        <w:trPr>
          <w:trHeight w:val="813"/>
        </w:trPr>
        <w:tc>
          <w:tcPr>
            <w:tcW w:w="710" w:type="dxa"/>
            <w:tcBorders>
              <w:bottom w:val="single" w:sz="4" w:space="0" w:color="auto"/>
            </w:tcBorders>
          </w:tcPr>
          <w:p w:rsidR="00C442E5" w:rsidRPr="005C7D95" w:rsidRDefault="008452D6">
            <w:pPr>
              <w:rPr>
                <w:rFonts w:cstheme="minorHAnsi"/>
                <w:sz w:val="24"/>
                <w:szCs w:val="24"/>
              </w:rPr>
            </w:pPr>
            <w:r>
              <w:rPr>
                <w:rFonts w:cstheme="minorHAnsi"/>
                <w:sz w:val="24"/>
                <w:szCs w:val="24"/>
              </w:rPr>
              <w:t>10</w:t>
            </w:r>
            <w:r w:rsidR="004D1503" w:rsidRPr="005C7D95">
              <w:rPr>
                <w:rFonts w:cstheme="minorHAnsi"/>
                <w:sz w:val="24"/>
                <w:szCs w:val="24"/>
              </w:rPr>
              <w:t>.</w:t>
            </w:r>
          </w:p>
        </w:tc>
        <w:tc>
          <w:tcPr>
            <w:tcW w:w="7938" w:type="dxa"/>
            <w:tcBorders>
              <w:bottom w:val="single" w:sz="4" w:space="0" w:color="auto"/>
            </w:tcBorders>
          </w:tcPr>
          <w:p w:rsidR="00C442E5" w:rsidRPr="005C7D95" w:rsidRDefault="009247CC" w:rsidP="001A7A18">
            <w:pPr>
              <w:jc w:val="both"/>
              <w:rPr>
                <w:rFonts w:cstheme="minorHAnsi"/>
                <w:b/>
                <w:sz w:val="24"/>
                <w:szCs w:val="24"/>
              </w:rPr>
            </w:pPr>
            <w:r w:rsidRPr="005C7D95">
              <w:rPr>
                <w:rFonts w:cstheme="minorHAnsi"/>
                <w:b/>
                <w:sz w:val="24"/>
                <w:szCs w:val="24"/>
              </w:rPr>
              <w:t>Confidentiality, Data Protection and Freedom of Information</w:t>
            </w:r>
          </w:p>
          <w:p w:rsidR="008452D6" w:rsidRDefault="003670D2" w:rsidP="008452D6">
            <w:pPr>
              <w:jc w:val="both"/>
              <w:rPr>
                <w:rFonts w:cstheme="minorHAnsi"/>
                <w:color w:val="000000" w:themeColor="text1"/>
                <w:sz w:val="24"/>
                <w:szCs w:val="24"/>
              </w:rPr>
            </w:pPr>
            <w:r>
              <w:rPr>
                <w:rFonts w:cstheme="minorHAnsi"/>
                <w:color w:val="000000" w:themeColor="text1"/>
                <w:sz w:val="24"/>
                <w:szCs w:val="24"/>
              </w:rPr>
              <w:t>GN is awaiting full</w:t>
            </w:r>
            <w:r w:rsidR="008452D6">
              <w:rPr>
                <w:rFonts w:cstheme="minorHAnsi"/>
                <w:color w:val="000000" w:themeColor="text1"/>
                <w:sz w:val="24"/>
                <w:szCs w:val="24"/>
              </w:rPr>
              <w:t xml:space="preserve"> guidance from the ICO with regards to </w:t>
            </w:r>
            <w:proofErr w:type="spellStart"/>
            <w:r w:rsidR="008452D6">
              <w:rPr>
                <w:rFonts w:cstheme="minorHAnsi"/>
                <w:color w:val="000000" w:themeColor="text1"/>
                <w:sz w:val="24"/>
                <w:szCs w:val="24"/>
              </w:rPr>
              <w:t>S</w:t>
            </w:r>
            <w:r w:rsidR="00CC30BB">
              <w:rPr>
                <w:rFonts w:cstheme="minorHAnsi"/>
                <w:color w:val="000000" w:themeColor="text1"/>
                <w:sz w:val="24"/>
                <w:szCs w:val="24"/>
              </w:rPr>
              <w:t>ch</w:t>
            </w:r>
            <w:r w:rsidR="00F9129F">
              <w:rPr>
                <w:rFonts w:cstheme="minorHAnsi"/>
                <w:color w:val="000000" w:themeColor="text1"/>
                <w:sz w:val="24"/>
                <w:szCs w:val="24"/>
              </w:rPr>
              <w:t>rems</w:t>
            </w:r>
            <w:proofErr w:type="spellEnd"/>
            <w:r w:rsidR="008452D6">
              <w:rPr>
                <w:rFonts w:cstheme="minorHAnsi"/>
                <w:color w:val="000000" w:themeColor="text1"/>
                <w:sz w:val="24"/>
                <w:szCs w:val="24"/>
              </w:rPr>
              <w:t xml:space="preserve"> II.</w:t>
            </w:r>
            <w:r w:rsidR="00F9129F">
              <w:rPr>
                <w:rFonts w:cstheme="minorHAnsi"/>
                <w:color w:val="000000" w:themeColor="text1"/>
                <w:sz w:val="24"/>
                <w:szCs w:val="24"/>
              </w:rPr>
              <w:t xml:space="preserve"> </w:t>
            </w:r>
            <w:r w:rsidR="004B2CB9">
              <w:rPr>
                <w:rFonts w:cstheme="minorHAnsi"/>
                <w:color w:val="000000" w:themeColor="text1"/>
                <w:sz w:val="24"/>
                <w:szCs w:val="24"/>
              </w:rPr>
              <w:t xml:space="preserve"> NL hasn’t got many flows going out of the EU, so not worrying about it at the moment</w:t>
            </w:r>
          </w:p>
          <w:p w:rsidR="00EA2B2B" w:rsidRPr="005C7D95" w:rsidRDefault="004B2CB9" w:rsidP="008B1780">
            <w:pPr>
              <w:jc w:val="both"/>
              <w:rPr>
                <w:rFonts w:cstheme="minorHAnsi"/>
                <w:color w:val="000000" w:themeColor="text1"/>
                <w:sz w:val="24"/>
                <w:szCs w:val="24"/>
              </w:rPr>
            </w:pPr>
            <w:r>
              <w:rPr>
                <w:rFonts w:cstheme="minorHAnsi"/>
                <w:color w:val="000000" w:themeColor="text1"/>
                <w:sz w:val="24"/>
                <w:szCs w:val="24"/>
              </w:rPr>
              <w:t>CB</w:t>
            </w:r>
            <w:r w:rsidR="00F9129F">
              <w:rPr>
                <w:rFonts w:cstheme="minorHAnsi"/>
                <w:color w:val="000000" w:themeColor="text1"/>
                <w:sz w:val="24"/>
                <w:szCs w:val="24"/>
              </w:rPr>
              <w:t xml:space="preserve"> </w:t>
            </w:r>
            <w:r w:rsidR="003670D2">
              <w:rPr>
                <w:rFonts w:cstheme="minorHAnsi"/>
                <w:color w:val="000000" w:themeColor="text1"/>
                <w:sz w:val="24"/>
                <w:szCs w:val="24"/>
              </w:rPr>
              <w:t xml:space="preserve">has met with her </w:t>
            </w:r>
            <w:r w:rsidR="00F9129F">
              <w:rPr>
                <w:rFonts w:cstheme="minorHAnsi"/>
                <w:color w:val="000000" w:themeColor="text1"/>
                <w:sz w:val="24"/>
                <w:szCs w:val="24"/>
              </w:rPr>
              <w:t>reg</w:t>
            </w:r>
            <w:r w:rsidR="00CC30BB">
              <w:rPr>
                <w:rFonts w:cstheme="minorHAnsi"/>
                <w:color w:val="000000" w:themeColor="text1"/>
                <w:sz w:val="24"/>
                <w:szCs w:val="24"/>
              </w:rPr>
              <w:t>ional</w:t>
            </w:r>
            <w:r w:rsidR="00F9129F">
              <w:rPr>
                <w:rFonts w:cstheme="minorHAnsi"/>
                <w:color w:val="000000" w:themeColor="text1"/>
                <w:sz w:val="24"/>
                <w:szCs w:val="24"/>
              </w:rPr>
              <w:t xml:space="preserve"> rep and IT team </w:t>
            </w:r>
            <w:r w:rsidR="003670D2">
              <w:rPr>
                <w:rFonts w:cstheme="minorHAnsi"/>
                <w:color w:val="000000" w:themeColor="text1"/>
                <w:sz w:val="24"/>
                <w:szCs w:val="24"/>
              </w:rPr>
              <w:t xml:space="preserve">to discuss the </w:t>
            </w:r>
            <w:r w:rsidR="00F9129F">
              <w:rPr>
                <w:rFonts w:cstheme="minorHAnsi"/>
                <w:color w:val="000000" w:themeColor="text1"/>
                <w:sz w:val="24"/>
                <w:szCs w:val="24"/>
              </w:rPr>
              <w:t>list of things</w:t>
            </w:r>
            <w:r w:rsidR="003670D2">
              <w:rPr>
                <w:rFonts w:cstheme="minorHAnsi"/>
                <w:color w:val="000000" w:themeColor="text1"/>
                <w:sz w:val="24"/>
                <w:szCs w:val="24"/>
              </w:rPr>
              <w:t xml:space="preserve"> they are</w:t>
            </w:r>
            <w:r w:rsidR="00F9129F">
              <w:rPr>
                <w:rFonts w:cstheme="minorHAnsi"/>
                <w:color w:val="000000" w:themeColor="text1"/>
                <w:sz w:val="24"/>
                <w:szCs w:val="24"/>
              </w:rPr>
              <w:t xml:space="preserve"> expecting to turn on with tech</w:t>
            </w:r>
            <w:r w:rsidR="003670D2">
              <w:rPr>
                <w:rFonts w:cstheme="minorHAnsi"/>
                <w:color w:val="000000" w:themeColor="text1"/>
                <w:sz w:val="24"/>
                <w:szCs w:val="24"/>
              </w:rPr>
              <w:t>nical</w:t>
            </w:r>
            <w:r w:rsidR="00F9129F">
              <w:rPr>
                <w:rFonts w:cstheme="minorHAnsi"/>
                <w:color w:val="000000" w:themeColor="text1"/>
                <w:sz w:val="24"/>
                <w:szCs w:val="24"/>
              </w:rPr>
              <w:t xml:space="preserve"> policies</w:t>
            </w:r>
            <w:r w:rsidR="003670D2">
              <w:rPr>
                <w:rFonts w:cstheme="minorHAnsi"/>
                <w:color w:val="000000" w:themeColor="text1"/>
                <w:sz w:val="24"/>
                <w:szCs w:val="24"/>
              </w:rPr>
              <w:t>, with anything out</w:t>
            </w:r>
            <w:r w:rsidR="00F9129F">
              <w:rPr>
                <w:rFonts w:cstheme="minorHAnsi"/>
                <w:color w:val="000000" w:themeColor="text1"/>
                <w:sz w:val="24"/>
                <w:szCs w:val="24"/>
              </w:rPr>
              <w:t xml:space="preserve">side of </w:t>
            </w:r>
            <w:r w:rsidR="00CC30BB">
              <w:rPr>
                <w:rFonts w:cstheme="minorHAnsi"/>
                <w:color w:val="000000" w:themeColor="text1"/>
                <w:sz w:val="24"/>
                <w:szCs w:val="24"/>
              </w:rPr>
              <w:t>UK</w:t>
            </w:r>
            <w:r w:rsidR="003670D2">
              <w:rPr>
                <w:rFonts w:cstheme="minorHAnsi"/>
                <w:color w:val="000000" w:themeColor="text1"/>
                <w:sz w:val="24"/>
                <w:szCs w:val="24"/>
              </w:rPr>
              <w:t xml:space="preserve"> to be</w:t>
            </w:r>
            <w:r w:rsidR="00CC30BB">
              <w:rPr>
                <w:rFonts w:cstheme="minorHAnsi"/>
                <w:color w:val="000000" w:themeColor="text1"/>
                <w:sz w:val="24"/>
                <w:szCs w:val="24"/>
              </w:rPr>
              <w:t xml:space="preserve"> turn</w:t>
            </w:r>
            <w:r w:rsidR="003670D2">
              <w:rPr>
                <w:rFonts w:cstheme="minorHAnsi"/>
                <w:color w:val="000000" w:themeColor="text1"/>
                <w:sz w:val="24"/>
                <w:szCs w:val="24"/>
              </w:rPr>
              <w:t>ed</w:t>
            </w:r>
            <w:r w:rsidR="00CC30BB">
              <w:rPr>
                <w:rFonts w:cstheme="minorHAnsi"/>
                <w:color w:val="000000" w:themeColor="text1"/>
                <w:sz w:val="24"/>
                <w:szCs w:val="24"/>
              </w:rPr>
              <w:t xml:space="preserve"> off</w:t>
            </w:r>
            <w:r>
              <w:rPr>
                <w:rFonts w:cstheme="minorHAnsi"/>
                <w:color w:val="000000" w:themeColor="text1"/>
                <w:sz w:val="24"/>
                <w:szCs w:val="24"/>
              </w:rPr>
              <w:t>, possibly look at this and take a regional approach.</w:t>
            </w:r>
            <w:r w:rsidR="00B61674">
              <w:rPr>
                <w:rFonts w:cstheme="minorHAnsi"/>
                <w:color w:val="000000" w:themeColor="text1"/>
                <w:sz w:val="24"/>
                <w:szCs w:val="24"/>
              </w:rPr>
              <w:t xml:space="preserve"> </w:t>
            </w:r>
          </w:p>
        </w:tc>
        <w:tc>
          <w:tcPr>
            <w:tcW w:w="1843" w:type="dxa"/>
            <w:tcBorders>
              <w:bottom w:val="single" w:sz="4" w:space="0" w:color="auto"/>
            </w:tcBorders>
          </w:tcPr>
          <w:p w:rsidR="00C442E5" w:rsidRDefault="00C442E5">
            <w:pPr>
              <w:rPr>
                <w:rFonts w:cstheme="minorHAnsi"/>
                <w:sz w:val="24"/>
                <w:szCs w:val="24"/>
              </w:rPr>
            </w:pPr>
          </w:p>
          <w:p w:rsidR="003670D2" w:rsidRDefault="003670D2">
            <w:pPr>
              <w:rPr>
                <w:rFonts w:cstheme="minorHAnsi"/>
                <w:sz w:val="24"/>
                <w:szCs w:val="24"/>
              </w:rPr>
            </w:pPr>
          </w:p>
          <w:p w:rsidR="003670D2" w:rsidRDefault="004B2CB9">
            <w:pPr>
              <w:rPr>
                <w:rFonts w:cstheme="minorHAnsi"/>
                <w:sz w:val="24"/>
                <w:szCs w:val="24"/>
              </w:rPr>
            </w:pPr>
            <w:r>
              <w:rPr>
                <w:rFonts w:cstheme="minorHAnsi"/>
                <w:sz w:val="24"/>
                <w:szCs w:val="24"/>
              </w:rPr>
              <w:t>CB to send the list to turn off to GN</w:t>
            </w:r>
          </w:p>
          <w:p w:rsidR="007D4C8F" w:rsidRDefault="007D4C8F">
            <w:pPr>
              <w:rPr>
                <w:rFonts w:cstheme="minorHAnsi"/>
                <w:sz w:val="24"/>
                <w:szCs w:val="24"/>
              </w:rPr>
            </w:pPr>
          </w:p>
          <w:p w:rsidR="005E7FC2" w:rsidRPr="005C7D95" w:rsidRDefault="005E7FC2" w:rsidP="007D4C8F">
            <w:pPr>
              <w:rPr>
                <w:rFonts w:cstheme="minorHAnsi"/>
                <w:sz w:val="24"/>
                <w:szCs w:val="24"/>
              </w:rPr>
            </w:pPr>
          </w:p>
        </w:tc>
      </w:tr>
      <w:tr w:rsidR="00CA4597" w:rsidRPr="005C7D95" w:rsidTr="00375884">
        <w:trPr>
          <w:trHeight w:val="403"/>
        </w:trPr>
        <w:tc>
          <w:tcPr>
            <w:tcW w:w="710" w:type="dxa"/>
            <w:shd w:val="clear" w:color="auto" w:fill="D9D9D9" w:themeFill="background1" w:themeFillShade="D9"/>
            <w:vAlign w:val="center"/>
          </w:tcPr>
          <w:p w:rsidR="00CA4597" w:rsidRPr="005C7D95" w:rsidRDefault="00375884" w:rsidP="00CA4597">
            <w:pPr>
              <w:rPr>
                <w:rFonts w:cstheme="minorHAnsi"/>
                <w:sz w:val="24"/>
                <w:szCs w:val="24"/>
              </w:rPr>
            </w:pPr>
            <w:r>
              <w:rPr>
                <w:rFonts w:cstheme="minorHAnsi"/>
                <w:sz w:val="24"/>
                <w:szCs w:val="24"/>
              </w:rPr>
              <w:t>11</w:t>
            </w:r>
            <w:r w:rsidR="004D1503" w:rsidRPr="005C7D95">
              <w:rPr>
                <w:rFonts w:cstheme="minorHAnsi"/>
                <w:sz w:val="24"/>
                <w:szCs w:val="24"/>
              </w:rPr>
              <w:t>.</w:t>
            </w:r>
          </w:p>
        </w:tc>
        <w:tc>
          <w:tcPr>
            <w:tcW w:w="7938" w:type="dxa"/>
            <w:shd w:val="clear" w:color="auto" w:fill="D9D9D9" w:themeFill="background1" w:themeFillShade="D9"/>
            <w:vAlign w:val="center"/>
          </w:tcPr>
          <w:p w:rsidR="00CA4597" w:rsidRPr="005C7D95" w:rsidRDefault="00CA4597" w:rsidP="00CA4597">
            <w:pPr>
              <w:rPr>
                <w:rFonts w:cstheme="minorHAnsi"/>
                <w:b/>
                <w:color w:val="000000" w:themeColor="text1"/>
                <w:sz w:val="24"/>
                <w:szCs w:val="24"/>
              </w:rPr>
            </w:pPr>
            <w:r w:rsidRPr="005C7D95">
              <w:rPr>
                <w:rFonts w:cstheme="minorHAnsi"/>
                <w:b/>
                <w:color w:val="000000" w:themeColor="text1"/>
                <w:sz w:val="24"/>
                <w:szCs w:val="24"/>
              </w:rPr>
              <w:t>Data and IT/Information Security</w:t>
            </w:r>
          </w:p>
        </w:tc>
        <w:tc>
          <w:tcPr>
            <w:tcW w:w="1843" w:type="dxa"/>
            <w:shd w:val="clear" w:color="auto" w:fill="D9D9D9" w:themeFill="background1" w:themeFillShade="D9"/>
            <w:vAlign w:val="center"/>
          </w:tcPr>
          <w:p w:rsidR="00CA4597" w:rsidRPr="005C7D95" w:rsidRDefault="00CA4597" w:rsidP="00CA4597">
            <w:pPr>
              <w:rPr>
                <w:rFonts w:cstheme="minorHAnsi"/>
                <w:sz w:val="24"/>
                <w:szCs w:val="24"/>
              </w:rPr>
            </w:pPr>
          </w:p>
        </w:tc>
      </w:tr>
      <w:tr w:rsidR="00CA4597" w:rsidRPr="005C7D95" w:rsidTr="00A8422F">
        <w:trPr>
          <w:trHeight w:val="813"/>
        </w:trPr>
        <w:tc>
          <w:tcPr>
            <w:tcW w:w="710" w:type="dxa"/>
            <w:tcBorders>
              <w:bottom w:val="single" w:sz="4" w:space="0" w:color="auto"/>
            </w:tcBorders>
          </w:tcPr>
          <w:p w:rsidR="00CA4597" w:rsidRPr="005C7D95" w:rsidRDefault="00CA4597">
            <w:pPr>
              <w:rPr>
                <w:rFonts w:cstheme="minorHAnsi"/>
                <w:sz w:val="24"/>
                <w:szCs w:val="24"/>
              </w:rPr>
            </w:pPr>
          </w:p>
        </w:tc>
        <w:tc>
          <w:tcPr>
            <w:tcW w:w="7938" w:type="dxa"/>
            <w:tcBorders>
              <w:bottom w:val="single" w:sz="4" w:space="0" w:color="auto"/>
            </w:tcBorders>
          </w:tcPr>
          <w:p w:rsidR="00861FDF" w:rsidRPr="005E7FC2" w:rsidRDefault="00375884" w:rsidP="0098447D">
            <w:pPr>
              <w:jc w:val="both"/>
              <w:rPr>
                <w:rFonts w:cstheme="minorHAnsi"/>
                <w:b/>
                <w:color w:val="000000" w:themeColor="text1"/>
                <w:sz w:val="24"/>
                <w:szCs w:val="24"/>
              </w:rPr>
            </w:pPr>
            <w:r w:rsidRPr="00375884">
              <w:rPr>
                <w:rFonts w:cstheme="minorHAnsi"/>
                <w:b/>
                <w:color w:val="000000" w:themeColor="text1"/>
                <w:sz w:val="24"/>
                <w:szCs w:val="24"/>
              </w:rPr>
              <w:t>Office 365</w:t>
            </w:r>
            <w:r w:rsidR="005E7FC2">
              <w:rPr>
                <w:rFonts w:cstheme="minorHAnsi"/>
                <w:b/>
                <w:color w:val="000000" w:themeColor="text1"/>
                <w:sz w:val="24"/>
                <w:szCs w:val="24"/>
              </w:rPr>
              <w:t xml:space="preserve"> - </w:t>
            </w:r>
            <w:proofErr w:type="spellStart"/>
            <w:r w:rsidR="005E7FC2">
              <w:rPr>
                <w:rFonts w:cstheme="minorHAnsi"/>
                <w:color w:val="000000" w:themeColor="text1"/>
                <w:sz w:val="24"/>
                <w:szCs w:val="24"/>
              </w:rPr>
              <w:t>SMe</w:t>
            </w:r>
            <w:proofErr w:type="spellEnd"/>
            <w:r w:rsidR="005E7FC2">
              <w:rPr>
                <w:rFonts w:cstheme="minorHAnsi"/>
                <w:color w:val="000000" w:themeColor="text1"/>
                <w:sz w:val="24"/>
                <w:szCs w:val="24"/>
              </w:rPr>
              <w:t xml:space="preserve"> has messaged Andrew Harvey as at national group issues was raised with NHSX they have had a call with NHSD so IG concerns are getting discussed around N365. </w:t>
            </w:r>
            <w:proofErr w:type="spellStart"/>
            <w:r w:rsidR="005E7FC2">
              <w:rPr>
                <w:rFonts w:cstheme="minorHAnsi"/>
                <w:color w:val="000000" w:themeColor="text1"/>
                <w:sz w:val="24"/>
                <w:szCs w:val="24"/>
              </w:rPr>
              <w:t>SMe</w:t>
            </w:r>
            <w:proofErr w:type="spellEnd"/>
            <w:r w:rsidR="005E7FC2">
              <w:rPr>
                <w:rFonts w:cstheme="minorHAnsi"/>
                <w:color w:val="000000" w:themeColor="text1"/>
                <w:sz w:val="24"/>
                <w:szCs w:val="24"/>
              </w:rPr>
              <w:t xml:space="preserve"> reported that the terminology is not fit for purpose for the shared tenant. CB is currently having conversation with her technical team with regards to what is getting turned on/off and if staff can still get access the common functionality which they are used too.  </w:t>
            </w:r>
            <w:proofErr w:type="spellStart"/>
            <w:r w:rsidR="005E7FC2">
              <w:rPr>
                <w:rFonts w:cstheme="minorHAnsi"/>
                <w:color w:val="000000" w:themeColor="text1"/>
                <w:sz w:val="24"/>
                <w:szCs w:val="24"/>
              </w:rPr>
              <w:t>SMe</w:t>
            </w:r>
            <w:proofErr w:type="spellEnd"/>
            <w:r w:rsidR="005E7FC2">
              <w:rPr>
                <w:rFonts w:cstheme="minorHAnsi"/>
                <w:color w:val="000000" w:themeColor="text1"/>
                <w:sz w:val="24"/>
                <w:szCs w:val="24"/>
              </w:rPr>
              <w:t xml:space="preserve"> reported that’s the 2 ICS’ need to talk to each other.  DS raised the recent reported incident with his Health informatics Director, who has </w:t>
            </w:r>
            <w:proofErr w:type="gramStart"/>
            <w:r w:rsidR="005E7FC2">
              <w:rPr>
                <w:rFonts w:cstheme="minorHAnsi"/>
                <w:color w:val="000000" w:themeColor="text1"/>
                <w:sz w:val="24"/>
                <w:szCs w:val="24"/>
              </w:rPr>
              <w:t>raised</w:t>
            </w:r>
            <w:proofErr w:type="gramEnd"/>
            <w:r w:rsidR="005E7FC2">
              <w:rPr>
                <w:rFonts w:cstheme="minorHAnsi"/>
                <w:color w:val="000000" w:themeColor="text1"/>
                <w:sz w:val="24"/>
                <w:szCs w:val="24"/>
              </w:rPr>
              <w:t xml:space="preserve"> this previously with NHSD as cancer waiting times had been found from a London Trust, NHSD should have sent something out making people aware of this issue.  PW reported that Clive Starr from NHSD is to run an IG focu</w:t>
            </w:r>
            <w:r w:rsidR="008B1780">
              <w:rPr>
                <w:rFonts w:cstheme="minorHAnsi"/>
                <w:color w:val="000000" w:themeColor="text1"/>
                <w:sz w:val="24"/>
                <w:szCs w:val="24"/>
              </w:rPr>
              <w:t>s webinar on 18 September 2020, also sent out from BJ.</w:t>
            </w:r>
          </w:p>
        </w:tc>
        <w:tc>
          <w:tcPr>
            <w:tcW w:w="1843" w:type="dxa"/>
            <w:tcBorders>
              <w:bottom w:val="single" w:sz="4" w:space="0" w:color="auto"/>
            </w:tcBorders>
          </w:tcPr>
          <w:p w:rsidR="005E7FC2" w:rsidRDefault="005E7FC2" w:rsidP="005E7FC2">
            <w:pPr>
              <w:rPr>
                <w:rFonts w:cstheme="minorHAnsi"/>
                <w:sz w:val="24"/>
                <w:szCs w:val="24"/>
              </w:rPr>
            </w:pPr>
            <w:r>
              <w:rPr>
                <w:rFonts w:cstheme="minorHAnsi"/>
                <w:sz w:val="24"/>
                <w:szCs w:val="24"/>
              </w:rPr>
              <w:t xml:space="preserve">Issues to be raised so </w:t>
            </w:r>
            <w:proofErr w:type="spellStart"/>
            <w:r>
              <w:rPr>
                <w:rFonts w:cstheme="minorHAnsi"/>
                <w:sz w:val="24"/>
                <w:szCs w:val="24"/>
              </w:rPr>
              <w:t>SMe</w:t>
            </w:r>
            <w:proofErr w:type="spellEnd"/>
            <w:r>
              <w:rPr>
                <w:rFonts w:cstheme="minorHAnsi"/>
                <w:sz w:val="24"/>
                <w:szCs w:val="24"/>
              </w:rPr>
              <w:t xml:space="preserve"> can push up to NHSD via National SIGN </w:t>
            </w:r>
          </w:p>
          <w:p w:rsidR="00CA4597" w:rsidRPr="005C7D95" w:rsidRDefault="00CA4597">
            <w:pPr>
              <w:rPr>
                <w:rFonts w:cstheme="minorHAnsi"/>
                <w:sz w:val="24"/>
                <w:szCs w:val="24"/>
              </w:rPr>
            </w:pPr>
          </w:p>
        </w:tc>
      </w:tr>
      <w:tr w:rsidR="00861FDF" w:rsidRPr="005C7D95" w:rsidTr="00A8422F">
        <w:trPr>
          <w:trHeight w:val="363"/>
        </w:trPr>
        <w:tc>
          <w:tcPr>
            <w:tcW w:w="710" w:type="dxa"/>
            <w:tcBorders>
              <w:bottom w:val="single" w:sz="4" w:space="0" w:color="auto"/>
            </w:tcBorders>
            <w:shd w:val="clear" w:color="auto" w:fill="D9D9D9" w:themeFill="background1" w:themeFillShade="D9"/>
            <w:vAlign w:val="center"/>
          </w:tcPr>
          <w:p w:rsidR="00861FDF" w:rsidRPr="005C7D95" w:rsidRDefault="00375884" w:rsidP="005810BA">
            <w:pPr>
              <w:rPr>
                <w:rFonts w:cstheme="minorHAnsi"/>
                <w:sz w:val="24"/>
                <w:szCs w:val="24"/>
              </w:rPr>
            </w:pPr>
            <w:r>
              <w:rPr>
                <w:rFonts w:cstheme="minorHAnsi"/>
                <w:sz w:val="24"/>
                <w:szCs w:val="24"/>
              </w:rPr>
              <w:t>12</w:t>
            </w:r>
            <w:r w:rsidR="009452AD" w:rsidRPr="005C7D95">
              <w:rPr>
                <w:rFonts w:cstheme="minorHAnsi"/>
                <w:sz w:val="24"/>
                <w:szCs w:val="24"/>
              </w:rPr>
              <w:t>.</w:t>
            </w:r>
          </w:p>
        </w:tc>
        <w:tc>
          <w:tcPr>
            <w:tcW w:w="7938" w:type="dxa"/>
            <w:tcBorders>
              <w:bottom w:val="single" w:sz="4" w:space="0" w:color="auto"/>
            </w:tcBorders>
            <w:shd w:val="clear" w:color="auto" w:fill="D9D9D9" w:themeFill="background1" w:themeFillShade="D9"/>
            <w:vAlign w:val="center"/>
          </w:tcPr>
          <w:p w:rsidR="00861FDF" w:rsidRPr="005C7D95" w:rsidRDefault="005810BA" w:rsidP="005810BA">
            <w:pPr>
              <w:rPr>
                <w:rFonts w:cstheme="minorHAnsi"/>
                <w:b/>
                <w:color w:val="000000" w:themeColor="text1"/>
                <w:sz w:val="24"/>
                <w:szCs w:val="24"/>
              </w:rPr>
            </w:pPr>
            <w:r w:rsidRPr="005C7D95">
              <w:rPr>
                <w:rFonts w:cstheme="minorHAnsi"/>
                <w:b/>
                <w:color w:val="000000" w:themeColor="text1"/>
                <w:sz w:val="24"/>
                <w:szCs w:val="24"/>
              </w:rPr>
              <w:t>Any Other Business</w:t>
            </w:r>
          </w:p>
        </w:tc>
        <w:tc>
          <w:tcPr>
            <w:tcW w:w="1843" w:type="dxa"/>
            <w:tcBorders>
              <w:bottom w:val="single" w:sz="4" w:space="0" w:color="auto"/>
            </w:tcBorders>
            <w:shd w:val="clear" w:color="auto" w:fill="D9D9D9" w:themeFill="background1" w:themeFillShade="D9"/>
            <w:vAlign w:val="center"/>
          </w:tcPr>
          <w:p w:rsidR="00861FDF" w:rsidRPr="005C7D95" w:rsidRDefault="00861FDF" w:rsidP="005810BA">
            <w:pPr>
              <w:rPr>
                <w:rFonts w:cstheme="minorHAnsi"/>
                <w:sz w:val="24"/>
                <w:szCs w:val="24"/>
              </w:rPr>
            </w:pPr>
          </w:p>
        </w:tc>
      </w:tr>
      <w:tr w:rsidR="005810BA" w:rsidRPr="005C7D95" w:rsidTr="00A8422F">
        <w:trPr>
          <w:trHeight w:val="363"/>
        </w:trPr>
        <w:tc>
          <w:tcPr>
            <w:tcW w:w="710" w:type="dxa"/>
            <w:shd w:val="clear" w:color="auto" w:fill="FFFFFF" w:themeFill="background1"/>
            <w:vAlign w:val="center"/>
          </w:tcPr>
          <w:p w:rsidR="005810BA" w:rsidRPr="005C7D95" w:rsidRDefault="005810BA" w:rsidP="005810BA">
            <w:pPr>
              <w:rPr>
                <w:rFonts w:cstheme="minorHAnsi"/>
                <w:b/>
                <w:sz w:val="24"/>
                <w:szCs w:val="24"/>
              </w:rPr>
            </w:pPr>
          </w:p>
        </w:tc>
        <w:tc>
          <w:tcPr>
            <w:tcW w:w="7938" w:type="dxa"/>
            <w:shd w:val="clear" w:color="auto" w:fill="FFFFFF" w:themeFill="background1"/>
            <w:vAlign w:val="center"/>
          </w:tcPr>
          <w:p w:rsidR="00A53775" w:rsidRPr="00174559" w:rsidRDefault="00375884" w:rsidP="00B53C54">
            <w:pPr>
              <w:jc w:val="both"/>
              <w:rPr>
                <w:rFonts w:cstheme="minorHAnsi"/>
                <w:sz w:val="24"/>
                <w:szCs w:val="24"/>
              </w:rPr>
            </w:pPr>
            <w:r>
              <w:rPr>
                <w:rFonts w:cstheme="minorHAnsi"/>
                <w:b/>
                <w:sz w:val="24"/>
                <w:szCs w:val="24"/>
              </w:rPr>
              <w:t xml:space="preserve">New rules/classifications for apps as Medical Devices </w:t>
            </w:r>
            <w:r w:rsidR="005E7FC2">
              <w:rPr>
                <w:rFonts w:cstheme="minorHAnsi"/>
                <w:b/>
                <w:sz w:val="24"/>
                <w:szCs w:val="24"/>
              </w:rPr>
              <w:t xml:space="preserve">- </w:t>
            </w:r>
            <w:r w:rsidR="005E7FC2">
              <w:rPr>
                <w:rFonts w:cstheme="minorHAnsi"/>
                <w:sz w:val="24"/>
                <w:szCs w:val="24"/>
              </w:rPr>
              <w:t xml:space="preserve"> </w:t>
            </w:r>
            <w:r w:rsidR="005E7FC2" w:rsidRPr="00174559">
              <w:rPr>
                <w:rFonts w:cstheme="minorHAnsi"/>
                <w:sz w:val="24"/>
                <w:szCs w:val="24"/>
              </w:rPr>
              <w:t xml:space="preserve">The Government have expanded their rules on what is a medical device </w:t>
            </w:r>
            <w:r w:rsidR="00174559">
              <w:rPr>
                <w:rFonts w:cstheme="minorHAnsi"/>
                <w:sz w:val="24"/>
                <w:szCs w:val="24"/>
              </w:rPr>
              <w:t xml:space="preserve">if they are now </w:t>
            </w:r>
            <w:r w:rsidR="005E7FC2" w:rsidRPr="00174559">
              <w:rPr>
                <w:rFonts w:cstheme="minorHAnsi"/>
                <w:sz w:val="24"/>
                <w:szCs w:val="24"/>
              </w:rPr>
              <w:t>app</w:t>
            </w:r>
            <w:r w:rsidR="00174559">
              <w:rPr>
                <w:rFonts w:cstheme="minorHAnsi"/>
                <w:sz w:val="24"/>
                <w:szCs w:val="24"/>
              </w:rPr>
              <w:t>s</w:t>
            </w:r>
          </w:p>
          <w:p w:rsidR="005E7FC2" w:rsidRDefault="00174559" w:rsidP="00B53C54">
            <w:pPr>
              <w:jc w:val="both"/>
              <w:rPr>
                <w:rFonts w:cstheme="minorHAnsi"/>
                <w:sz w:val="24"/>
                <w:szCs w:val="24"/>
              </w:rPr>
            </w:pPr>
            <w:r>
              <w:rPr>
                <w:rFonts w:cstheme="minorHAnsi"/>
                <w:sz w:val="24"/>
                <w:szCs w:val="24"/>
              </w:rPr>
              <w:t>Please see l</w:t>
            </w:r>
            <w:r w:rsidR="005E7FC2" w:rsidRPr="00174559">
              <w:rPr>
                <w:rFonts w:cstheme="minorHAnsi"/>
                <w:sz w:val="24"/>
                <w:szCs w:val="24"/>
              </w:rPr>
              <w:t>inks</w:t>
            </w:r>
            <w:r>
              <w:rPr>
                <w:rFonts w:cstheme="minorHAnsi"/>
                <w:sz w:val="24"/>
                <w:szCs w:val="24"/>
              </w:rPr>
              <w:t xml:space="preserve"> below</w:t>
            </w:r>
            <w:r w:rsidR="005E7FC2" w:rsidRPr="00174559">
              <w:rPr>
                <w:rFonts w:cstheme="minorHAnsi"/>
                <w:sz w:val="24"/>
                <w:szCs w:val="24"/>
              </w:rPr>
              <w:t xml:space="preserve"> for further information</w:t>
            </w:r>
            <w:r>
              <w:rPr>
                <w:rFonts w:cstheme="minorHAnsi"/>
                <w:sz w:val="24"/>
                <w:szCs w:val="24"/>
              </w:rPr>
              <w:t>:</w:t>
            </w:r>
          </w:p>
          <w:p w:rsidR="00174559" w:rsidRDefault="00476F59" w:rsidP="00B53C54">
            <w:pPr>
              <w:jc w:val="both"/>
            </w:pPr>
            <w:hyperlink r:id="rId9" w:history="1">
              <w:r w:rsidR="00174559">
                <w:rPr>
                  <w:rStyle w:val="Hyperlink"/>
                </w:rPr>
                <w:t>https://www.digitalhealth.net/2020/08/health-apps-developers-take-note-new-mhra-rules-are-here/</w:t>
              </w:r>
            </w:hyperlink>
          </w:p>
          <w:p w:rsidR="00174559" w:rsidRPr="00174559" w:rsidRDefault="00476F59" w:rsidP="00B53C54">
            <w:pPr>
              <w:jc w:val="both"/>
            </w:pPr>
            <w:hyperlink r:id="rId10" w:history="1">
              <w:r w:rsidR="00174559">
                <w:rPr>
                  <w:rStyle w:val="Hyperlink"/>
                </w:rPr>
                <w:t>https://www.gov.uk/government/publications/medical-devices-software-applications-apps</w:t>
              </w:r>
            </w:hyperlink>
          </w:p>
          <w:p w:rsidR="005E7FC2" w:rsidRDefault="005E7FC2" w:rsidP="00B53C54">
            <w:pPr>
              <w:jc w:val="both"/>
              <w:rPr>
                <w:rFonts w:cstheme="minorHAnsi"/>
                <w:sz w:val="24"/>
                <w:szCs w:val="24"/>
              </w:rPr>
            </w:pPr>
            <w:r w:rsidRPr="00174559">
              <w:rPr>
                <w:rFonts w:cstheme="minorHAnsi"/>
                <w:sz w:val="24"/>
                <w:szCs w:val="24"/>
              </w:rPr>
              <w:t xml:space="preserve">MM </w:t>
            </w:r>
            <w:r w:rsidR="00174559">
              <w:rPr>
                <w:rFonts w:cstheme="minorHAnsi"/>
                <w:sz w:val="24"/>
                <w:szCs w:val="24"/>
              </w:rPr>
              <w:t xml:space="preserve">reported that this is not just apps but also </w:t>
            </w:r>
            <w:r w:rsidRPr="00174559">
              <w:rPr>
                <w:rFonts w:cstheme="minorHAnsi"/>
                <w:sz w:val="24"/>
                <w:szCs w:val="24"/>
              </w:rPr>
              <w:t>software,</w:t>
            </w:r>
            <w:r w:rsidR="00174559">
              <w:rPr>
                <w:rFonts w:cstheme="minorHAnsi"/>
                <w:sz w:val="24"/>
                <w:szCs w:val="24"/>
              </w:rPr>
              <w:t xml:space="preserve"> NL </w:t>
            </w:r>
            <w:r w:rsidR="00B53C54">
              <w:rPr>
                <w:rFonts w:cstheme="minorHAnsi"/>
                <w:sz w:val="24"/>
                <w:szCs w:val="24"/>
              </w:rPr>
              <w:t>queried is this IG? GN said it would sit with IG as</w:t>
            </w:r>
            <w:r w:rsidRPr="00174559">
              <w:rPr>
                <w:rFonts w:cstheme="minorHAnsi"/>
                <w:sz w:val="24"/>
                <w:szCs w:val="24"/>
              </w:rPr>
              <w:t xml:space="preserve"> reco</w:t>
            </w:r>
            <w:r w:rsidR="00174559">
              <w:rPr>
                <w:rFonts w:cstheme="minorHAnsi"/>
                <w:sz w:val="24"/>
                <w:szCs w:val="24"/>
              </w:rPr>
              <w:t>rds needs to be accur</w:t>
            </w:r>
            <w:r w:rsidRPr="00174559">
              <w:rPr>
                <w:rFonts w:cstheme="minorHAnsi"/>
                <w:sz w:val="24"/>
                <w:szCs w:val="24"/>
              </w:rPr>
              <w:t xml:space="preserve">ate </w:t>
            </w:r>
            <w:r w:rsidR="00174559">
              <w:rPr>
                <w:rFonts w:cstheme="minorHAnsi"/>
                <w:sz w:val="24"/>
                <w:szCs w:val="24"/>
              </w:rPr>
              <w:t xml:space="preserve">and </w:t>
            </w:r>
            <w:r w:rsidRPr="00174559">
              <w:rPr>
                <w:rFonts w:cstheme="minorHAnsi"/>
                <w:sz w:val="24"/>
                <w:szCs w:val="24"/>
              </w:rPr>
              <w:t>IG are asked to do</w:t>
            </w:r>
            <w:r w:rsidR="00174559">
              <w:rPr>
                <w:rFonts w:cstheme="minorHAnsi"/>
                <w:sz w:val="24"/>
                <w:szCs w:val="24"/>
              </w:rPr>
              <w:t xml:space="preserve"> undertake a </w:t>
            </w:r>
            <w:r w:rsidRPr="00174559">
              <w:rPr>
                <w:rFonts w:cstheme="minorHAnsi"/>
                <w:sz w:val="24"/>
                <w:szCs w:val="24"/>
              </w:rPr>
              <w:t xml:space="preserve">DPIA </w:t>
            </w:r>
            <w:r w:rsidR="00B53C54">
              <w:rPr>
                <w:rFonts w:cstheme="minorHAnsi"/>
                <w:sz w:val="24"/>
                <w:szCs w:val="24"/>
              </w:rPr>
              <w:t xml:space="preserve">for any new apps/software, </w:t>
            </w:r>
            <w:r w:rsidR="00174559">
              <w:rPr>
                <w:rFonts w:cstheme="minorHAnsi"/>
                <w:sz w:val="24"/>
                <w:szCs w:val="24"/>
              </w:rPr>
              <w:t xml:space="preserve">this also </w:t>
            </w:r>
            <w:r w:rsidRPr="00174559">
              <w:rPr>
                <w:rFonts w:cstheme="minorHAnsi"/>
                <w:sz w:val="24"/>
                <w:szCs w:val="24"/>
              </w:rPr>
              <w:t xml:space="preserve">links in with </w:t>
            </w:r>
            <w:r w:rsidR="00174559">
              <w:rPr>
                <w:rFonts w:cstheme="minorHAnsi"/>
                <w:sz w:val="24"/>
                <w:szCs w:val="24"/>
              </w:rPr>
              <w:t xml:space="preserve">the </w:t>
            </w:r>
            <w:r w:rsidRPr="00174559">
              <w:rPr>
                <w:rFonts w:cstheme="minorHAnsi"/>
                <w:sz w:val="24"/>
                <w:szCs w:val="24"/>
              </w:rPr>
              <w:t>Asset Reg</w:t>
            </w:r>
            <w:r w:rsidR="00174559">
              <w:rPr>
                <w:rFonts w:cstheme="minorHAnsi"/>
                <w:sz w:val="24"/>
                <w:szCs w:val="24"/>
              </w:rPr>
              <w:t>ister.</w:t>
            </w:r>
          </w:p>
          <w:p w:rsidR="00174559" w:rsidRDefault="00174559" w:rsidP="00174559">
            <w:pPr>
              <w:rPr>
                <w:rFonts w:cstheme="minorHAnsi"/>
                <w:sz w:val="24"/>
                <w:szCs w:val="24"/>
              </w:rPr>
            </w:pPr>
          </w:p>
          <w:p w:rsidR="00174559" w:rsidRPr="00375884" w:rsidRDefault="00174559" w:rsidP="00E86312">
            <w:pPr>
              <w:jc w:val="both"/>
              <w:rPr>
                <w:rFonts w:cstheme="minorHAnsi"/>
                <w:color w:val="000000" w:themeColor="text1"/>
                <w:sz w:val="24"/>
                <w:szCs w:val="24"/>
              </w:rPr>
            </w:pPr>
            <w:r w:rsidRPr="00174559">
              <w:rPr>
                <w:rFonts w:cstheme="minorHAnsi"/>
                <w:b/>
                <w:sz w:val="24"/>
                <w:szCs w:val="24"/>
              </w:rPr>
              <w:lastRenderedPageBreak/>
              <w:t>111 First</w:t>
            </w:r>
            <w:r w:rsidR="00B53C54">
              <w:rPr>
                <w:rFonts w:cstheme="minorHAnsi"/>
                <w:b/>
                <w:sz w:val="24"/>
                <w:szCs w:val="24"/>
              </w:rPr>
              <w:t xml:space="preserve">, part of </w:t>
            </w:r>
            <w:r>
              <w:rPr>
                <w:rFonts w:cstheme="minorHAnsi"/>
                <w:b/>
                <w:sz w:val="24"/>
                <w:szCs w:val="24"/>
              </w:rPr>
              <w:t>Talk before you Walk</w:t>
            </w:r>
            <w:r>
              <w:rPr>
                <w:rFonts w:cstheme="minorHAnsi"/>
                <w:sz w:val="24"/>
                <w:szCs w:val="24"/>
              </w:rPr>
              <w:t xml:space="preserve"> - Links in with Acute Trusts, as a patient you ring 111 and A&amp;E book you an appointment to reduce footfall</w:t>
            </w:r>
            <w:r w:rsidR="00E86312">
              <w:rPr>
                <w:rFonts w:cstheme="minorHAnsi"/>
                <w:sz w:val="24"/>
                <w:szCs w:val="24"/>
              </w:rPr>
              <w:t xml:space="preserve"> within urgent and emergency care settings</w:t>
            </w:r>
            <w:r>
              <w:rPr>
                <w:rFonts w:cstheme="minorHAnsi"/>
                <w:sz w:val="24"/>
                <w:szCs w:val="24"/>
              </w:rPr>
              <w:t>.  NLAG looking into this with the Humber Coast and Vale</w:t>
            </w:r>
            <w:r w:rsidR="00E86312">
              <w:rPr>
                <w:rFonts w:cstheme="minorHAnsi"/>
                <w:sz w:val="24"/>
                <w:szCs w:val="24"/>
              </w:rPr>
              <w:t xml:space="preserve"> (talk before you walk)</w:t>
            </w:r>
            <w:r>
              <w:rPr>
                <w:rFonts w:cstheme="minorHAnsi"/>
                <w:sz w:val="24"/>
                <w:szCs w:val="24"/>
              </w:rPr>
              <w:t>.  HH reported that the lead for the Information Sharing Agreement is Great</w:t>
            </w:r>
            <w:r w:rsidR="00E86312">
              <w:rPr>
                <w:rFonts w:cstheme="minorHAnsi"/>
                <w:sz w:val="24"/>
                <w:szCs w:val="24"/>
              </w:rPr>
              <w:t>er</w:t>
            </w:r>
            <w:r>
              <w:rPr>
                <w:rFonts w:cstheme="minorHAnsi"/>
                <w:sz w:val="24"/>
                <w:szCs w:val="24"/>
              </w:rPr>
              <w:t xml:space="preserve"> Huddersfield</w:t>
            </w:r>
            <w:r w:rsidR="00E86312">
              <w:rPr>
                <w:rFonts w:cstheme="minorHAnsi"/>
                <w:sz w:val="24"/>
                <w:szCs w:val="24"/>
              </w:rPr>
              <w:t xml:space="preserve"> and Kirklees CCG</w:t>
            </w:r>
            <w:r>
              <w:rPr>
                <w:rFonts w:cstheme="minorHAnsi"/>
                <w:sz w:val="24"/>
                <w:szCs w:val="24"/>
              </w:rPr>
              <w:t xml:space="preserve"> and will get everything signed in the next week. </w:t>
            </w:r>
          </w:p>
        </w:tc>
        <w:tc>
          <w:tcPr>
            <w:tcW w:w="1843" w:type="dxa"/>
            <w:shd w:val="clear" w:color="auto" w:fill="FFFFFF" w:themeFill="background1"/>
          </w:tcPr>
          <w:p w:rsidR="005810BA" w:rsidRPr="005C7D95" w:rsidRDefault="005810BA" w:rsidP="00B52C6A">
            <w:pPr>
              <w:rPr>
                <w:rFonts w:cstheme="minorHAnsi"/>
                <w:sz w:val="24"/>
                <w:szCs w:val="24"/>
              </w:rPr>
            </w:pPr>
          </w:p>
        </w:tc>
      </w:tr>
      <w:tr w:rsidR="00E259E5" w:rsidRPr="005C7D95" w:rsidTr="006A4077">
        <w:trPr>
          <w:trHeight w:val="345"/>
        </w:trPr>
        <w:tc>
          <w:tcPr>
            <w:tcW w:w="710" w:type="dxa"/>
            <w:shd w:val="clear" w:color="auto" w:fill="FFFFFF" w:themeFill="background1"/>
          </w:tcPr>
          <w:p w:rsidR="00E259E5" w:rsidRPr="005C7D95" w:rsidRDefault="00375884" w:rsidP="006A4077">
            <w:pPr>
              <w:rPr>
                <w:rFonts w:cstheme="minorHAnsi"/>
                <w:sz w:val="24"/>
                <w:szCs w:val="24"/>
              </w:rPr>
            </w:pPr>
            <w:r>
              <w:rPr>
                <w:rFonts w:cstheme="minorHAnsi"/>
                <w:sz w:val="24"/>
                <w:szCs w:val="24"/>
              </w:rPr>
              <w:lastRenderedPageBreak/>
              <w:t>13</w:t>
            </w:r>
            <w:r w:rsidR="009452AD" w:rsidRPr="005C7D95">
              <w:rPr>
                <w:rFonts w:cstheme="minorHAnsi"/>
                <w:sz w:val="24"/>
                <w:szCs w:val="24"/>
              </w:rPr>
              <w:t>.</w:t>
            </w:r>
          </w:p>
        </w:tc>
        <w:tc>
          <w:tcPr>
            <w:tcW w:w="7938" w:type="dxa"/>
            <w:shd w:val="clear" w:color="auto" w:fill="FFFFFF" w:themeFill="background1"/>
            <w:vAlign w:val="center"/>
          </w:tcPr>
          <w:p w:rsidR="00AD5C1A" w:rsidRPr="005C7D95" w:rsidRDefault="00E259E5" w:rsidP="001A7A18">
            <w:pPr>
              <w:rPr>
                <w:rFonts w:cstheme="minorHAnsi"/>
                <w:b/>
                <w:color w:val="000000" w:themeColor="text1"/>
                <w:sz w:val="24"/>
                <w:szCs w:val="24"/>
              </w:rPr>
            </w:pPr>
            <w:r w:rsidRPr="005C7D95">
              <w:rPr>
                <w:rFonts w:cstheme="minorHAnsi"/>
                <w:b/>
                <w:color w:val="000000" w:themeColor="text1"/>
                <w:sz w:val="24"/>
                <w:szCs w:val="24"/>
              </w:rPr>
              <w:t>Date/Time of Next Meeting</w:t>
            </w:r>
            <w:r w:rsidR="00AD5C1A" w:rsidRPr="005C7D95">
              <w:rPr>
                <w:rFonts w:cstheme="minorHAnsi"/>
                <w:b/>
                <w:color w:val="000000" w:themeColor="text1"/>
                <w:sz w:val="24"/>
                <w:szCs w:val="24"/>
              </w:rPr>
              <w:t>:</w:t>
            </w:r>
          </w:p>
          <w:p w:rsidR="00E259E5" w:rsidRPr="005C7D95" w:rsidRDefault="00AD5C1A" w:rsidP="009452AD">
            <w:pPr>
              <w:rPr>
                <w:rFonts w:cstheme="minorHAnsi"/>
                <w:color w:val="000000" w:themeColor="text1"/>
                <w:sz w:val="24"/>
                <w:szCs w:val="24"/>
              </w:rPr>
            </w:pPr>
            <w:r w:rsidRPr="005C7D95">
              <w:rPr>
                <w:rFonts w:cstheme="minorHAnsi"/>
                <w:color w:val="000000" w:themeColor="text1"/>
                <w:sz w:val="24"/>
                <w:szCs w:val="24"/>
              </w:rPr>
              <w:t xml:space="preserve">Thursday </w:t>
            </w:r>
            <w:r w:rsidR="00B53C54">
              <w:rPr>
                <w:rFonts w:cstheme="minorHAnsi"/>
                <w:color w:val="000000" w:themeColor="text1"/>
                <w:sz w:val="24"/>
                <w:szCs w:val="24"/>
              </w:rPr>
              <w:t>08 Octobe</w:t>
            </w:r>
            <w:r w:rsidR="009452AD" w:rsidRPr="005C7D95">
              <w:rPr>
                <w:rFonts w:cstheme="minorHAnsi"/>
                <w:color w:val="000000" w:themeColor="text1"/>
                <w:sz w:val="24"/>
                <w:szCs w:val="24"/>
              </w:rPr>
              <w:t>r</w:t>
            </w:r>
            <w:r w:rsidRPr="005C7D95">
              <w:rPr>
                <w:rFonts w:cstheme="minorHAnsi"/>
                <w:color w:val="000000" w:themeColor="text1"/>
                <w:sz w:val="24"/>
                <w:szCs w:val="24"/>
              </w:rPr>
              <w:t xml:space="preserve"> 202</w:t>
            </w:r>
            <w:r w:rsidR="00174559">
              <w:rPr>
                <w:rFonts w:cstheme="minorHAnsi"/>
                <w:color w:val="000000" w:themeColor="text1"/>
                <w:sz w:val="24"/>
                <w:szCs w:val="24"/>
              </w:rPr>
              <w:t>0, 1.00 pm – 2.30 pm</w:t>
            </w:r>
            <w:r w:rsidR="00174559">
              <w:rPr>
                <w:rFonts w:cstheme="minorHAnsi"/>
                <w:color w:val="000000" w:themeColor="text1"/>
                <w:sz w:val="24"/>
                <w:szCs w:val="24"/>
              </w:rPr>
              <w:br/>
              <w:t>Via Microsoft Teams</w:t>
            </w:r>
          </w:p>
        </w:tc>
        <w:tc>
          <w:tcPr>
            <w:tcW w:w="1843" w:type="dxa"/>
            <w:shd w:val="clear" w:color="auto" w:fill="FFFFFF" w:themeFill="background1"/>
            <w:vAlign w:val="center"/>
          </w:tcPr>
          <w:p w:rsidR="00E259E5" w:rsidRPr="005C7D95" w:rsidRDefault="009452AD" w:rsidP="005810BA">
            <w:pPr>
              <w:rPr>
                <w:rFonts w:cstheme="minorHAnsi"/>
                <w:sz w:val="24"/>
                <w:szCs w:val="24"/>
              </w:rPr>
            </w:pPr>
            <w:r w:rsidRPr="005C7D95">
              <w:rPr>
                <w:rFonts w:cstheme="minorHAnsi"/>
                <w:sz w:val="24"/>
                <w:szCs w:val="24"/>
              </w:rPr>
              <w:t>Meeting invite to be sent out</w:t>
            </w:r>
          </w:p>
        </w:tc>
      </w:tr>
    </w:tbl>
    <w:p w:rsidR="004B6154" w:rsidRPr="005C7D95" w:rsidRDefault="004B6154" w:rsidP="00D26582">
      <w:pPr>
        <w:pStyle w:val="NoSpacing"/>
        <w:rPr>
          <w:rFonts w:cstheme="minorHAnsi"/>
          <w:sz w:val="24"/>
          <w:szCs w:val="24"/>
        </w:rPr>
      </w:pPr>
    </w:p>
    <w:sectPr w:rsidR="004B6154" w:rsidRPr="005C7D95" w:rsidSect="004D1503">
      <w:headerReference w:type="default" r:id="rId11"/>
      <w:headerReference w:type="first" r:id="rId12"/>
      <w:pgSz w:w="11906" w:h="16838"/>
      <w:pgMar w:top="284" w:right="1133" w:bottom="709"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94655" w:rsidRDefault="00494655" w:rsidP="00ED55A4">
      <w:pPr>
        <w:spacing w:after="0" w:line="240" w:lineRule="auto"/>
      </w:pPr>
      <w:r>
        <w:separator/>
      </w:r>
    </w:p>
  </w:endnote>
  <w:endnote w:type="continuationSeparator" w:id="0">
    <w:p w:rsidR="00494655" w:rsidRDefault="00494655" w:rsidP="00ED55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94655" w:rsidRDefault="00494655" w:rsidP="00ED55A4">
      <w:pPr>
        <w:spacing w:after="0" w:line="240" w:lineRule="auto"/>
      </w:pPr>
      <w:r>
        <w:separator/>
      </w:r>
    </w:p>
  </w:footnote>
  <w:footnote w:type="continuationSeparator" w:id="0">
    <w:p w:rsidR="00494655" w:rsidRDefault="00494655" w:rsidP="00ED55A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1503" w:rsidRDefault="004D1503">
    <w:pPr>
      <w:pStyle w:val="Header"/>
    </w:pPr>
  </w:p>
  <w:p w:rsidR="004D1503" w:rsidRDefault="004D150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1503" w:rsidRDefault="004D1503">
    <w:pPr>
      <w:pStyle w:val="Header"/>
    </w:pPr>
    <w:r>
      <w:rPr>
        <w:noProof/>
        <w:sz w:val="20"/>
        <w:szCs w:val="20"/>
        <w:lang w:eastAsia="en-GB"/>
      </w:rPr>
      <w:drawing>
        <wp:inline distT="0" distB="0" distL="0" distR="0" wp14:anchorId="30E3D738" wp14:editId="2FC44BB2">
          <wp:extent cx="5731510" cy="942340"/>
          <wp:effectExtent l="0" t="0" r="2540" b="0"/>
          <wp:docPr id="2" name="Picture 2" descr="Imag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31510" cy="94234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6049B0"/>
    <w:multiLevelType w:val="hybridMultilevel"/>
    <w:tmpl w:val="823CB8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29CC322F"/>
    <w:multiLevelType w:val="hybridMultilevel"/>
    <w:tmpl w:val="CDE669E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nsid w:val="3C815382"/>
    <w:multiLevelType w:val="hybridMultilevel"/>
    <w:tmpl w:val="5DC240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3DCA3560"/>
    <w:multiLevelType w:val="hybridMultilevel"/>
    <w:tmpl w:val="E37EDA0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418A067B"/>
    <w:multiLevelType w:val="hybridMultilevel"/>
    <w:tmpl w:val="A61E74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42045EB7"/>
    <w:multiLevelType w:val="hybridMultilevel"/>
    <w:tmpl w:val="7A3A8E7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nsid w:val="48762521"/>
    <w:multiLevelType w:val="hybridMultilevel"/>
    <w:tmpl w:val="50A6592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nsid w:val="502151DE"/>
    <w:multiLevelType w:val="hybridMultilevel"/>
    <w:tmpl w:val="DBB8A5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55026A79"/>
    <w:multiLevelType w:val="hybridMultilevel"/>
    <w:tmpl w:val="857ED0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62E83683"/>
    <w:multiLevelType w:val="hybridMultilevel"/>
    <w:tmpl w:val="180CC2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6E2E172E"/>
    <w:multiLevelType w:val="multilevel"/>
    <w:tmpl w:val="D03620A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1">
    <w:nsid w:val="75922881"/>
    <w:multiLevelType w:val="hybridMultilevel"/>
    <w:tmpl w:val="0B3A35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76D47591"/>
    <w:multiLevelType w:val="hybridMultilevel"/>
    <w:tmpl w:val="F10C1A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6"/>
  </w:num>
  <w:num w:numId="3">
    <w:abstractNumId w:val="5"/>
  </w:num>
  <w:num w:numId="4">
    <w:abstractNumId w:val="3"/>
  </w:num>
  <w:num w:numId="5">
    <w:abstractNumId w:val="10"/>
  </w:num>
  <w:num w:numId="6">
    <w:abstractNumId w:val="4"/>
  </w:num>
  <w:num w:numId="7">
    <w:abstractNumId w:val="1"/>
  </w:num>
  <w:num w:numId="8">
    <w:abstractNumId w:val="11"/>
  </w:num>
  <w:num w:numId="9">
    <w:abstractNumId w:val="7"/>
  </w:num>
  <w:num w:numId="10">
    <w:abstractNumId w:val="9"/>
  </w:num>
  <w:num w:numId="11">
    <w:abstractNumId w:val="12"/>
  </w:num>
  <w:num w:numId="12">
    <w:abstractNumId w:val="8"/>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000A"/>
    <w:rsid w:val="0001001A"/>
    <w:rsid w:val="000119BB"/>
    <w:rsid w:val="0001289F"/>
    <w:rsid w:val="0001345B"/>
    <w:rsid w:val="0001471C"/>
    <w:rsid w:val="00020A5B"/>
    <w:rsid w:val="00020DAE"/>
    <w:rsid w:val="000227AF"/>
    <w:rsid w:val="00033BEE"/>
    <w:rsid w:val="00041E57"/>
    <w:rsid w:val="00047823"/>
    <w:rsid w:val="0005012A"/>
    <w:rsid w:val="000619DB"/>
    <w:rsid w:val="00076F4F"/>
    <w:rsid w:val="00081262"/>
    <w:rsid w:val="000834B9"/>
    <w:rsid w:val="000874DD"/>
    <w:rsid w:val="00090DE0"/>
    <w:rsid w:val="000964BA"/>
    <w:rsid w:val="000A308B"/>
    <w:rsid w:val="000A4BBB"/>
    <w:rsid w:val="000C343F"/>
    <w:rsid w:val="000D2443"/>
    <w:rsid w:val="000D4CBE"/>
    <w:rsid w:val="000D5DD8"/>
    <w:rsid w:val="000E72E6"/>
    <w:rsid w:val="00102FDF"/>
    <w:rsid w:val="00115A91"/>
    <w:rsid w:val="001175E1"/>
    <w:rsid w:val="00117692"/>
    <w:rsid w:val="00126CF9"/>
    <w:rsid w:val="00157F44"/>
    <w:rsid w:val="00161717"/>
    <w:rsid w:val="00166E7C"/>
    <w:rsid w:val="0017058D"/>
    <w:rsid w:val="0017138A"/>
    <w:rsid w:val="00171E86"/>
    <w:rsid w:val="0017217A"/>
    <w:rsid w:val="001737C7"/>
    <w:rsid w:val="00174559"/>
    <w:rsid w:val="0017581D"/>
    <w:rsid w:val="00177FEB"/>
    <w:rsid w:val="0018000A"/>
    <w:rsid w:val="00185579"/>
    <w:rsid w:val="00190627"/>
    <w:rsid w:val="00192099"/>
    <w:rsid w:val="001A0B52"/>
    <w:rsid w:val="001A594D"/>
    <w:rsid w:val="001A7A18"/>
    <w:rsid w:val="001C2846"/>
    <w:rsid w:val="001C2E7E"/>
    <w:rsid w:val="001D5DBF"/>
    <w:rsid w:val="001E3D52"/>
    <w:rsid w:val="001E421A"/>
    <w:rsid w:val="001F306F"/>
    <w:rsid w:val="001F5D54"/>
    <w:rsid w:val="001F6AA0"/>
    <w:rsid w:val="002002B4"/>
    <w:rsid w:val="00214412"/>
    <w:rsid w:val="002263CB"/>
    <w:rsid w:val="002277E6"/>
    <w:rsid w:val="00232CC1"/>
    <w:rsid w:val="00234B40"/>
    <w:rsid w:val="00246E4C"/>
    <w:rsid w:val="00254961"/>
    <w:rsid w:val="00255397"/>
    <w:rsid w:val="00256D42"/>
    <w:rsid w:val="002663E9"/>
    <w:rsid w:val="002707FC"/>
    <w:rsid w:val="002769D4"/>
    <w:rsid w:val="00281EB9"/>
    <w:rsid w:val="002A7582"/>
    <w:rsid w:val="002B52C3"/>
    <w:rsid w:val="002B7647"/>
    <w:rsid w:val="002B7B55"/>
    <w:rsid w:val="002E13C7"/>
    <w:rsid w:val="002F4748"/>
    <w:rsid w:val="003104A1"/>
    <w:rsid w:val="003142B1"/>
    <w:rsid w:val="00321588"/>
    <w:rsid w:val="00322533"/>
    <w:rsid w:val="00325F45"/>
    <w:rsid w:val="00332451"/>
    <w:rsid w:val="00341067"/>
    <w:rsid w:val="00344895"/>
    <w:rsid w:val="00346341"/>
    <w:rsid w:val="00350FCB"/>
    <w:rsid w:val="00351006"/>
    <w:rsid w:val="003670D2"/>
    <w:rsid w:val="00367AA3"/>
    <w:rsid w:val="00375884"/>
    <w:rsid w:val="00377467"/>
    <w:rsid w:val="003A121C"/>
    <w:rsid w:val="003A60F7"/>
    <w:rsid w:val="003B7142"/>
    <w:rsid w:val="003C1CBF"/>
    <w:rsid w:val="003C49FA"/>
    <w:rsid w:val="003F2958"/>
    <w:rsid w:val="003F3481"/>
    <w:rsid w:val="00400C5F"/>
    <w:rsid w:val="00406B14"/>
    <w:rsid w:val="004151DF"/>
    <w:rsid w:val="0041572E"/>
    <w:rsid w:val="00415ADF"/>
    <w:rsid w:val="00415CC9"/>
    <w:rsid w:val="00422AAD"/>
    <w:rsid w:val="00433419"/>
    <w:rsid w:val="00434709"/>
    <w:rsid w:val="00437182"/>
    <w:rsid w:val="004373BB"/>
    <w:rsid w:val="00437850"/>
    <w:rsid w:val="0044030D"/>
    <w:rsid w:val="004603F9"/>
    <w:rsid w:val="00463698"/>
    <w:rsid w:val="004642EC"/>
    <w:rsid w:val="00467B16"/>
    <w:rsid w:val="00470DD5"/>
    <w:rsid w:val="004725BE"/>
    <w:rsid w:val="004754B9"/>
    <w:rsid w:val="00476EBE"/>
    <w:rsid w:val="00476F59"/>
    <w:rsid w:val="00480202"/>
    <w:rsid w:val="00487F8C"/>
    <w:rsid w:val="0049328A"/>
    <w:rsid w:val="00494655"/>
    <w:rsid w:val="00495A3E"/>
    <w:rsid w:val="00495D36"/>
    <w:rsid w:val="00497463"/>
    <w:rsid w:val="004B2CB9"/>
    <w:rsid w:val="004B370F"/>
    <w:rsid w:val="004B6154"/>
    <w:rsid w:val="004D0E06"/>
    <w:rsid w:val="004D1503"/>
    <w:rsid w:val="004D6730"/>
    <w:rsid w:val="004F1F7D"/>
    <w:rsid w:val="004F66E8"/>
    <w:rsid w:val="005112E4"/>
    <w:rsid w:val="00517083"/>
    <w:rsid w:val="00520B44"/>
    <w:rsid w:val="005254B7"/>
    <w:rsid w:val="0053047C"/>
    <w:rsid w:val="00534D38"/>
    <w:rsid w:val="00535C88"/>
    <w:rsid w:val="00545C8E"/>
    <w:rsid w:val="00550E5C"/>
    <w:rsid w:val="0055111E"/>
    <w:rsid w:val="00552F84"/>
    <w:rsid w:val="00555FD9"/>
    <w:rsid w:val="00561510"/>
    <w:rsid w:val="00562DEE"/>
    <w:rsid w:val="005658DF"/>
    <w:rsid w:val="00570D90"/>
    <w:rsid w:val="00574EB4"/>
    <w:rsid w:val="005771A5"/>
    <w:rsid w:val="0058051A"/>
    <w:rsid w:val="005810BA"/>
    <w:rsid w:val="005A1E2A"/>
    <w:rsid w:val="005B47BF"/>
    <w:rsid w:val="005B5070"/>
    <w:rsid w:val="005B6884"/>
    <w:rsid w:val="005C7D95"/>
    <w:rsid w:val="005D56D4"/>
    <w:rsid w:val="005E41F8"/>
    <w:rsid w:val="005E5CCB"/>
    <w:rsid w:val="005E7FC2"/>
    <w:rsid w:val="006122C1"/>
    <w:rsid w:val="006161B4"/>
    <w:rsid w:val="0062637A"/>
    <w:rsid w:val="00626817"/>
    <w:rsid w:val="0063437E"/>
    <w:rsid w:val="00635398"/>
    <w:rsid w:val="006359B2"/>
    <w:rsid w:val="006360E6"/>
    <w:rsid w:val="00645BCB"/>
    <w:rsid w:val="0065134F"/>
    <w:rsid w:val="00663BE9"/>
    <w:rsid w:val="00671C9D"/>
    <w:rsid w:val="0067234D"/>
    <w:rsid w:val="00677E6E"/>
    <w:rsid w:val="00680F66"/>
    <w:rsid w:val="006A4077"/>
    <w:rsid w:val="006A67D0"/>
    <w:rsid w:val="006B0986"/>
    <w:rsid w:val="006B1BFE"/>
    <w:rsid w:val="006C448E"/>
    <w:rsid w:val="006D00BA"/>
    <w:rsid w:val="006D5ED6"/>
    <w:rsid w:val="006E3189"/>
    <w:rsid w:val="006E3933"/>
    <w:rsid w:val="006F5B76"/>
    <w:rsid w:val="00714EA8"/>
    <w:rsid w:val="007177B7"/>
    <w:rsid w:val="00721A7C"/>
    <w:rsid w:val="007272E9"/>
    <w:rsid w:val="0073284A"/>
    <w:rsid w:val="00734A8B"/>
    <w:rsid w:val="0073666E"/>
    <w:rsid w:val="00745703"/>
    <w:rsid w:val="0074616A"/>
    <w:rsid w:val="00752929"/>
    <w:rsid w:val="00753223"/>
    <w:rsid w:val="00753D93"/>
    <w:rsid w:val="00764D8B"/>
    <w:rsid w:val="00765A93"/>
    <w:rsid w:val="00766D80"/>
    <w:rsid w:val="00767293"/>
    <w:rsid w:val="007851A4"/>
    <w:rsid w:val="00787425"/>
    <w:rsid w:val="00792993"/>
    <w:rsid w:val="007A3B62"/>
    <w:rsid w:val="007B42D4"/>
    <w:rsid w:val="007C3781"/>
    <w:rsid w:val="007C7A3B"/>
    <w:rsid w:val="007D4C8F"/>
    <w:rsid w:val="007D7AEE"/>
    <w:rsid w:val="007E19A3"/>
    <w:rsid w:val="007E3B39"/>
    <w:rsid w:val="007E3F86"/>
    <w:rsid w:val="007F2584"/>
    <w:rsid w:val="007F2D28"/>
    <w:rsid w:val="007F460A"/>
    <w:rsid w:val="008070E0"/>
    <w:rsid w:val="0082628A"/>
    <w:rsid w:val="00827B6D"/>
    <w:rsid w:val="00832FF8"/>
    <w:rsid w:val="00833565"/>
    <w:rsid w:val="0084406A"/>
    <w:rsid w:val="008452D6"/>
    <w:rsid w:val="00851983"/>
    <w:rsid w:val="008545C6"/>
    <w:rsid w:val="00856EE8"/>
    <w:rsid w:val="00860C30"/>
    <w:rsid w:val="00861FDF"/>
    <w:rsid w:val="008722BC"/>
    <w:rsid w:val="00881C8E"/>
    <w:rsid w:val="00883CB9"/>
    <w:rsid w:val="00892ADA"/>
    <w:rsid w:val="008A1261"/>
    <w:rsid w:val="008A2015"/>
    <w:rsid w:val="008A53E6"/>
    <w:rsid w:val="008A7C26"/>
    <w:rsid w:val="008B1780"/>
    <w:rsid w:val="008B1788"/>
    <w:rsid w:val="008B2454"/>
    <w:rsid w:val="008B39BE"/>
    <w:rsid w:val="008B4228"/>
    <w:rsid w:val="008C01E5"/>
    <w:rsid w:val="008C071A"/>
    <w:rsid w:val="008D04C1"/>
    <w:rsid w:val="008E4196"/>
    <w:rsid w:val="00901DD9"/>
    <w:rsid w:val="00902D81"/>
    <w:rsid w:val="009039DD"/>
    <w:rsid w:val="009049BB"/>
    <w:rsid w:val="00906E68"/>
    <w:rsid w:val="00911ECA"/>
    <w:rsid w:val="0091210A"/>
    <w:rsid w:val="00920A2E"/>
    <w:rsid w:val="009247CC"/>
    <w:rsid w:val="00924B8F"/>
    <w:rsid w:val="00935658"/>
    <w:rsid w:val="00935ADB"/>
    <w:rsid w:val="009452AD"/>
    <w:rsid w:val="0094775E"/>
    <w:rsid w:val="0095075B"/>
    <w:rsid w:val="009627C3"/>
    <w:rsid w:val="00966CFF"/>
    <w:rsid w:val="0097000A"/>
    <w:rsid w:val="0097371E"/>
    <w:rsid w:val="00973CFD"/>
    <w:rsid w:val="00983D34"/>
    <w:rsid w:val="0098447D"/>
    <w:rsid w:val="00991B1C"/>
    <w:rsid w:val="00991E24"/>
    <w:rsid w:val="00993BD1"/>
    <w:rsid w:val="00993C28"/>
    <w:rsid w:val="009B18C2"/>
    <w:rsid w:val="009B567B"/>
    <w:rsid w:val="009B71BF"/>
    <w:rsid w:val="009C6065"/>
    <w:rsid w:val="009D0B78"/>
    <w:rsid w:val="009D5691"/>
    <w:rsid w:val="009E0601"/>
    <w:rsid w:val="009E4639"/>
    <w:rsid w:val="009E51DB"/>
    <w:rsid w:val="009F184F"/>
    <w:rsid w:val="009F757F"/>
    <w:rsid w:val="009F7D7D"/>
    <w:rsid w:val="00A005CD"/>
    <w:rsid w:val="00A15E84"/>
    <w:rsid w:val="00A179D4"/>
    <w:rsid w:val="00A20F02"/>
    <w:rsid w:val="00A22400"/>
    <w:rsid w:val="00A30D09"/>
    <w:rsid w:val="00A33876"/>
    <w:rsid w:val="00A3658B"/>
    <w:rsid w:val="00A36AC6"/>
    <w:rsid w:val="00A41563"/>
    <w:rsid w:val="00A431FB"/>
    <w:rsid w:val="00A459BA"/>
    <w:rsid w:val="00A45FE2"/>
    <w:rsid w:val="00A524FA"/>
    <w:rsid w:val="00A52FC5"/>
    <w:rsid w:val="00A53775"/>
    <w:rsid w:val="00A6169F"/>
    <w:rsid w:val="00A650FC"/>
    <w:rsid w:val="00A705A5"/>
    <w:rsid w:val="00A72293"/>
    <w:rsid w:val="00A72BD5"/>
    <w:rsid w:val="00A73693"/>
    <w:rsid w:val="00A8422F"/>
    <w:rsid w:val="00A847E6"/>
    <w:rsid w:val="00A86845"/>
    <w:rsid w:val="00A944F7"/>
    <w:rsid w:val="00A95211"/>
    <w:rsid w:val="00A95BC1"/>
    <w:rsid w:val="00AA4CD7"/>
    <w:rsid w:val="00AB4486"/>
    <w:rsid w:val="00AB6CEF"/>
    <w:rsid w:val="00AC4063"/>
    <w:rsid w:val="00AC78E4"/>
    <w:rsid w:val="00AD3196"/>
    <w:rsid w:val="00AD327C"/>
    <w:rsid w:val="00AD5C1A"/>
    <w:rsid w:val="00AD691B"/>
    <w:rsid w:val="00AE38F1"/>
    <w:rsid w:val="00AE3BAB"/>
    <w:rsid w:val="00AE6D07"/>
    <w:rsid w:val="00AF0C2A"/>
    <w:rsid w:val="00B00B2D"/>
    <w:rsid w:val="00B02FDD"/>
    <w:rsid w:val="00B0355C"/>
    <w:rsid w:val="00B1142D"/>
    <w:rsid w:val="00B20E7F"/>
    <w:rsid w:val="00B22710"/>
    <w:rsid w:val="00B2640A"/>
    <w:rsid w:val="00B32B28"/>
    <w:rsid w:val="00B34A72"/>
    <w:rsid w:val="00B35AA4"/>
    <w:rsid w:val="00B40A0C"/>
    <w:rsid w:val="00B4240C"/>
    <w:rsid w:val="00B42D4F"/>
    <w:rsid w:val="00B46A70"/>
    <w:rsid w:val="00B52C6A"/>
    <w:rsid w:val="00B53C54"/>
    <w:rsid w:val="00B61674"/>
    <w:rsid w:val="00B62D6C"/>
    <w:rsid w:val="00B63505"/>
    <w:rsid w:val="00B6495E"/>
    <w:rsid w:val="00B66E8B"/>
    <w:rsid w:val="00B724D6"/>
    <w:rsid w:val="00B73AC1"/>
    <w:rsid w:val="00B73ED5"/>
    <w:rsid w:val="00B858A7"/>
    <w:rsid w:val="00B93024"/>
    <w:rsid w:val="00B93380"/>
    <w:rsid w:val="00BA0042"/>
    <w:rsid w:val="00BD2FBE"/>
    <w:rsid w:val="00BD6535"/>
    <w:rsid w:val="00BD673C"/>
    <w:rsid w:val="00BE7DD9"/>
    <w:rsid w:val="00C124F8"/>
    <w:rsid w:val="00C12536"/>
    <w:rsid w:val="00C274EC"/>
    <w:rsid w:val="00C364B6"/>
    <w:rsid w:val="00C37E17"/>
    <w:rsid w:val="00C40F78"/>
    <w:rsid w:val="00C41653"/>
    <w:rsid w:val="00C43EB0"/>
    <w:rsid w:val="00C442E5"/>
    <w:rsid w:val="00C45CCD"/>
    <w:rsid w:val="00C51E41"/>
    <w:rsid w:val="00C56F83"/>
    <w:rsid w:val="00C7598C"/>
    <w:rsid w:val="00C8531A"/>
    <w:rsid w:val="00C864B2"/>
    <w:rsid w:val="00C96D42"/>
    <w:rsid w:val="00C979EA"/>
    <w:rsid w:val="00CA04FA"/>
    <w:rsid w:val="00CA4597"/>
    <w:rsid w:val="00CA4A2A"/>
    <w:rsid w:val="00CB5330"/>
    <w:rsid w:val="00CC1AEC"/>
    <w:rsid w:val="00CC30BB"/>
    <w:rsid w:val="00CD7030"/>
    <w:rsid w:val="00CE3E92"/>
    <w:rsid w:val="00D0072B"/>
    <w:rsid w:val="00D0187A"/>
    <w:rsid w:val="00D03174"/>
    <w:rsid w:val="00D04B82"/>
    <w:rsid w:val="00D120E0"/>
    <w:rsid w:val="00D143CB"/>
    <w:rsid w:val="00D15EFB"/>
    <w:rsid w:val="00D16127"/>
    <w:rsid w:val="00D21F8F"/>
    <w:rsid w:val="00D23068"/>
    <w:rsid w:val="00D248D4"/>
    <w:rsid w:val="00D26582"/>
    <w:rsid w:val="00D3396F"/>
    <w:rsid w:val="00D52F5C"/>
    <w:rsid w:val="00D57D10"/>
    <w:rsid w:val="00D6255C"/>
    <w:rsid w:val="00D7436A"/>
    <w:rsid w:val="00D94AEA"/>
    <w:rsid w:val="00D97761"/>
    <w:rsid w:val="00D97A4D"/>
    <w:rsid w:val="00DA09DB"/>
    <w:rsid w:val="00DA2683"/>
    <w:rsid w:val="00DA4799"/>
    <w:rsid w:val="00DB6F85"/>
    <w:rsid w:val="00DC1EDD"/>
    <w:rsid w:val="00DD4741"/>
    <w:rsid w:val="00DD69B9"/>
    <w:rsid w:val="00DE21D7"/>
    <w:rsid w:val="00DE2B4A"/>
    <w:rsid w:val="00DE7A42"/>
    <w:rsid w:val="00DE7B3A"/>
    <w:rsid w:val="00DE7F7A"/>
    <w:rsid w:val="00DF176F"/>
    <w:rsid w:val="00DF2A85"/>
    <w:rsid w:val="00DF2D10"/>
    <w:rsid w:val="00DF54B0"/>
    <w:rsid w:val="00E0035D"/>
    <w:rsid w:val="00E047FC"/>
    <w:rsid w:val="00E05A93"/>
    <w:rsid w:val="00E15EC1"/>
    <w:rsid w:val="00E250C3"/>
    <w:rsid w:val="00E259E5"/>
    <w:rsid w:val="00E279EA"/>
    <w:rsid w:val="00E3349A"/>
    <w:rsid w:val="00E34CEA"/>
    <w:rsid w:val="00E34FC5"/>
    <w:rsid w:val="00E354FE"/>
    <w:rsid w:val="00E374D5"/>
    <w:rsid w:val="00E37934"/>
    <w:rsid w:val="00E4450B"/>
    <w:rsid w:val="00E52E9B"/>
    <w:rsid w:val="00E671C2"/>
    <w:rsid w:val="00E6756E"/>
    <w:rsid w:val="00E71B74"/>
    <w:rsid w:val="00E73C60"/>
    <w:rsid w:val="00E85AFB"/>
    <w:rsid w:val="00E86312"/>
    <w:rsid w:val="00E911A1"/>
    <w:rsid w:val="00EA0048"/>
    <w:rsid w:val="00EA2B2B"/>
    <w:rsid w:val="00EA471A"/>
    <w:rsid w:val="00EA7076"/>
    <w:rsid w:val="00EB6BD5"/>
    <w:rsid w:val="00ED55A4"/>
    <w:rsid w:val="00EE4CDA"/>
    <w:rsid w:val="00EE7F8F"/>
    <w:rsid w:val="00EF12D6"/>
    <w:rsid w:val="00EF4D78"/>
    <w:rsid w:val="00F05145"/>
    <w:rsid w:val="00F20744"/>
    <w:rsid w:val="00F2372C"/>
    <w:rsid w:val="00F24032"/>
    <w:rsid w:val="00F24594"/>
    <w:rsid w:val="00F24F99"/>
    <w:rsid w:val="00F30E72"/>
    <w:rsid w:val="00F35D75"/>
    <w:rsid w:val="00F36747"/>
    <w:rsid w:val="00F36E0B"/>
    <w:rsid w:val="00F42F58"/>
    <w:rsid w:val="00F42FB1"/>
    <w:rsid w:val="00F539A0"/>
    <w:rsid w:val="00F6198E"/>
    <w:rsid w:val="00F66AE7"/>
    <w:rsid w:val="00F74E0C"/>
    <w:rsid w:val="00F81785"/>
    <w:rsid w:val="00F9129F"/>
    <w:rsid w:val="00F940DE"/>
    <w:rsid w:val="00F97EE6"/>
    <w:rsid w:val="00FA4ABE"/>
    <w:rsid w:val="00FA5530"/>
    <w:rsid w:val="00FA70EA"/>
    <w:rsid w:val="00FC011E"/>
    <w:rsid w:val="00FC648D"/>
    <w:rsid w:val="00FD0881"/>
    <w:rsid w:val="00FD27E0"/>
    <w:rsid w:val="00FD29FB"/>
    <w:rsid w:val="00FD6E03"/>
    <w:rsid w:val="00FE09CF"/>
    <w:rsid w:val="00FF16C2"/>
    <w:rsid w:val="00FF397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279EA"/>
    <w:pPr>
      <w:spacing w:after="0" w:line="240" w:lineRule="auto"/>
    </w:pPr>
  </w:style>
  <w:style w:type="paragraph" w:styleId="Header">
    <w:name w:val="header"/>
    <w:basedOn w:val="Normal"/>
    <w:link w:val="HeaderChar"/>
    <w:uiPriority w:val="99"/>
    <w:unhideWhenUsed/>
    <w:rsid w:val="00ED55A4"/>
    <w:pPr>
      <w:tabs>
        <w:tab w:val="center" w:pos="4513"/>
        <w:tab w:val="right" w:pos="9026"/>
      </w:tabs>
      <w:spacing w:after="0" w:line="240" w:lineRule="auto"/>
    </w:pPr>
  </w:style>
  <w:style w:type="character" w:customStyle="1" w:styleId="HeaderChar">
    <w:name w:val="Header Char"/>
    <w:basedOn w:val="DefaultParagraphFont"/>
    <w:link w:val="Header"/>
    <w:uiPriority w:val="99"/>
    <w:rsid w:val="00ED55A4"/>
  </w:style>
  <w:style w:type="paragraph" w:styleId="Footer">
    <w:name w:val="footer"/>
    <w:basedOn w:val="Normal"/>
    <w:link w:val="FooterChar"/>
    <w:uiPriority w:val="99"/>
    <w:unhideWhenUsed/>
    <w:rsid w:val="00ED55A4"/>
    <w:pPr>
      <w:tabs>
        <w:tab w:val="center" w:pos="4513"/>
        <w:tab w:val="right" w:pos="9026"/>
      </w:tabs>
      <w:spacing w:after="0" w:line="240" w:lineRule="auto"/>
    </w:pPr>
  </w:style>
  <w:style w:type="character" w:customStyle="1" w:styleId="FooterChar">
    <w:name w:val="Footer Char"/>
    <w:basedOn w:val="DefaultParagraphFont"/>
    <w:link w:val="Footer"/>
    <w:uiPriority w:val="99"/>
    <w:rsid w:val="00ED55A4"/>
  </w:style>
  <w:style w:type="paragraph" w:styleId="BalloonText">
    <w:name w:val="Balloon Text"/>
    <w:basedOn w:val="Normal"/>
    <w:link w:val="BalloonTextChar"/>
    <w:uiPriority w:val="99"/>
    <w:semiHidden/>
    <w:unhideWhenUsed/>
    <w:rsid w:val="00ED55A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55A4"/>
    <w:rPr>
      <w:rFonts w:ascii="Tahoma" w:hAnsi="Tahoma" w:cs="Tahoma"/>
      <w:sz w:val="16"/>
      <w:szCs w:val="16"/>
    </w:rPr>
  </w:style>
  <w:style w:type="paragraph" w:customStyle="1" w:styleId="Char">
    <w:name w:val="Char"/>
    <w:basedOn w:val="Normal"/>
    <w:rsid w:val="00ED55A4"/>
    <w:pPr>
      <w:spacing w:after="160" w:line="240" w:lineRule="exact"/>
    </w:pPr>
    <w:rPr>
      <w:rFonts w:ascii="Tahoma" w:eastAsia="Times New Roman" w:hAnsi="Tahoma" w:cs="Times New Roman"/>
      <w:sz w:val="20"/>
      <w:szCs w:val="20"/>
      <w:lang w:val="en-US"/>
    </w:rPr>
  </w:style>
  <w:style w:type="table" w:styleId="TableGrid">
    <w:name w:val="Table Grid"/>
    <w:basedOn w:val="TableNormal"/>
    <w:uiPriority w:val="59"/>
    <w:rsid w:val="00ED55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06B14"/>
    <w:pPr>
      <w:ind w:left="720"/>
      <w:contextualSpacing/>
    </w:pPr>
  </w:style>
  <w:style w:type="character" w:styleId="Hyperlink">
    <w:name w:val="Hyperlink"/>
    <w:basedOn w:val="DefaultParagraphFont"/>
    <w:uiPriority w:val="99"/>
    <w:unhideWhenUsed/>
    <w:rsid w:val="00234B40"/>
    <w:rPr>
      <w:color w:val="0000FF" w:themeColor="hyperlink"/>
      <w:u w:val="single"/>
    </w:rPr>
  </w:style>
  <w:style w:type="paragraph" w:customStyle="1" w:styleId="Default">
    <w:name w:val="Default"/>
    <w:basedOn w:val="Normal"/>
    <w:rsid w:val="00A005CD"/>
    <w:pPr>
      <w:autoSpaceDE w:val="0"/>
      <w:autoSpaceDN w:val="0"/>
      <w:spacing w:after="0" w:line="240" w:lineRule="auto"/>
    </w:pPr>
    <w:rPr>
      <w:rFonts w:ascii="Arial" w:hAnsi="Arial" w:cs="Arial"/>
      <w:color w:val="000000"/>
      <w:sz w:val="24"/>
      <w:szCs w:val="24"/>
    </w:rPr>
  </w:style>
  <w:style w:type="character" w:styleId="FollowedHyperlink">
    <w:name w:val="FollowedHyperlink"/>
    <w:basedOn w:val="DefaultParagraphFont"/>
    <w:uiPriority w:val="99"/>
    <w:semiHidden/>
    <w:unhideWhenUsed/>
    <w:rsid w:val="00561510"/>
    <w:rPr>
      <w:color w:val="800080" w:themeColor="followedHyperlink"/>
      <w:u w:val="single"/>
    </w:rPr>
  </w:style>
  <w:style w:type="paragraph" w:styleId="NormalWeb">
    <w:name w:val="Normal (Web)"/>
    <w:basedOn w:val="Normal"/>
    <w:uiPriority w:val="99"/>
    <w:semiHidden/>
    <w:unhideWhenUsed/>
    <w:rsid w:val="00721A7C"/>
    <w:pPr>
      <w:spacing w:after="0" w:line="240" w:lineRule="auto"/>
    </w:pPr>
    <w:rPr>
      <w:rFonts w:ascii="Times New Roman" w:eastAsia="Times New Roman" w:hAnsi="Times New Roman" w:cs="Times New Roman"/>
      <w:sz w:val="24"/>
      <w:szCs w:val="24"/>
      <w:lang w:eastAsia="en-GB"/>
    </w:rPr>
  </w:style>
  <w:style w:type="character" w:styleId="HTMLCite">
    <w:name w:val="HTML Cite"/>
    <w:basedOn w:val="DefaultParagraphFont"/>
    <w:uiPriority w:val="99"/>
    <w:semiHidden/>
    <w:unhideWhenUsed/>
    <w:rsid w:val="0062637A"/>
    <w:rPr>
      <w:i w:val="0"/>
      <w:iCs w:val="0"/>
      <w:color w:val="006D21"/>
    </w:rPr>
  </w:style>
  <w:style w:type="character" w:styleId="Strong">
    <w:name w:val="Strong"/>
    <w:basedOn w:val="DefaultParagraphFont"/>
    <w:uiPriority w:val="22"/>
    <w:qFormat/>
    <w:rsid w:val="0062637A"/>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279EA"/>
    <w:pPr>
      <w:spacing w:after="0" w:line="240" w:lineRule="auto"/>
    </w:pPr>
  </w:style>
  <w:style w:type="paragraph" w:styleId="Header">
    <w:name w:val="header"/>
    <w:basedOn w:val="Normal"/>
    <w:link w:val="HeaderChar"/>
    <w:uiPriority w:val="99"/>
    <w:unhideWhenUsed/>
    <w:rsid w:val="00ED55A4"/>
    <w:pPr>
      <w:tabs>
        <w:tab w:val="center" w:pos="4513"/>
        <w:tab w:val="right" w:pos="9026"/>
      </w:tabs>
      <w:spacing w:after="0" w:line="240" w:lineRule="auto"/>
    </w:pPr>
  </w:style>
  <w:style w:type="character" w:customStyle="1" w:styleId="HeaderChar">
    <w:name w:val="Header Char"/>
    <w:basedOn w:val="DefaultParagraphFont"/>
    <w:link w:val="Header"/>
    <w:uiPriority w:val="99"/>
    <w:rsid w:val="00ED55A4"/>
  </w:style>
  <w:style w:type="paragraph" w:styleId="Footer">
    <w:name w:val="footer"/>
    <w:basedOn w:val="Normal"/>
    <w:link w:val="FooterChar"/>
    <w:uiPriority w:val="99"/>
    <w:unhideWhenUsed/>
    <w:rsid w:val="00ED55A4"/>
    <w:pPr>
      <w:tabs>
        <w:tab w:val="center" w:pos="4513"/>
        <w:tab w:val="right" w:pos="9026"/>
      </w:tabs>
      <w:spacing w:after="0" w:line="240" w:lineRule="auto"/>
    </w:pPr>
  </w:style>
  <w:style w:type="character" w:customStyle="1" w:styleId="FooterChar">
    <w:name w:val="Footer Char"/>
    <w:basedOn w:val="DefaultParagraphFont"/>
    <w:link w:val="Footer"/>
    <w:uiPriority w:val="99"/>
    <w:rsid w:val="00ED55A4"/>
  </w:style>
  <w:style w:type="paragraph" w:styleId="BalloonText">
    <w:name w:val="Balloon Text"/>
    <w:basedOn w:val="Normal"/>
    <w:link w:val="BalloonTextChar"/>
    <w:uiPriority w:val="99"/>
    <w:semiHidden/>
    <w:unhideWhenUsed/>
    <w:rsid w:val="00ED55A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55A4"/>
    <w:rPr>
      <w:rFonts w:ascii="Tahoma" w:hAnsi="Tahoma" w:cs="Tahoma"/>
      <w:sz w:val="16"/>
      <w:szCs w:val="16"/>
    </w:rPr>
  </w:style>
  <w:style w:type="paragraph" w:customStyle="1" w:styleId="Char">
    <w:name w:val="Char"/>
    <w:basedOn w:val="Normal"/>
    <w:rsid w:val="00ED55A4"/>
    <w:pPr>
      <w:spacing w:after="160" w:line="240" w:lineRule="exact"/>
    </w:pPr>
    <w:rPr>
      <w:rFonts w:ascii="Tahoma" w:eastAsia="Times New Roman" w:hAnsi="Tahoma" w:cs="Times New Roman"/>
      <w:sz w:val="20"/>
      <w:szCs w:val="20"/>
      <w:lang w:val="en-US"/>
    </w:rPr>
  </w:style>
  <w:style w:type="table" w:styleId="TableGrid">
    <w:name w:val="Table Grid"/>
    <w:basedOn w:val="TableNormal"/>
    <w:uiPriority w:val="59"/>
    <w:rsid w:val="00ED55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06B14"/>
    <w:pPr>
      <w:ind w:left="720"/>
      <w:contextualSpacing/>
    </w:pPr>
  </w:style>
  <w:style w:type="character" w:styleId="Hyperlink">
    <w:name w:val="Hyperlink"/>
    <w:basedOn w:val="DefaultParagraphFont"/>
    <w:uiPriority w:val="99"/>
    <w:unhideWhenUsed/>
    <w:rsid w:val="00234B40"/>
    <w:rPr>
      <w:color w:val="0000FF" w:themeColor="hyperlink"/>
      <w:u w:val="single"/>
    </w:rPr>
  </w:style>
  <w:style w:type="paragraph" w:customStyle="1" w:styleId="Default">
    <w:name w:val="Default"/>
    <w:basedOn w:val="Normal"/>
    <w:rsid w:val="00A005CD"/>
    <w:pPr>
      <w:autoSpaceDE w:val="0"/>
      <w:autoSpaceDN w:val="0"/>
      <w:spacing w:after="0" w:line="240" w:lineRule="auto"/>
    </w:pPr>
    <w:rPr>
      <w:rFonts w:ascii="Arial" w:hAnsi="Arial" w:cs="Arial"/>
      <w:color w:val="000000"/>
      <w:sz w:val="24"/>
      <w:szCs w:val="24"/>
    </w:rPr>
  </w:style>
  <w:style w:type="character" w:styleId="FollowedHyperlink">
    <w:name w:val="FollowedHyperlink"/>
    <w:basedOn w:val="DefaultParagraphFont"/>
    <w:uiPriority w:val="99"/>
    <w:semiHidden/>
    <w:unhideWhenUsed/>
    <w:rsid w:val="00561510"/>
    <w:rPr>
      <w:color w:val="800080" w:themeColor="followedHyperlink"/>
      <w:u w:val="single"/>
    </w:rPr>
  </w:style>
  <w:style w:type="paragraph" w:styleId="NormalWeb">
    <w:name w:val="Normal (Web)"/>
    <w:basedOn w:val="Normal"/>
    <w:uiPriority w:val="99"/>
    <w:semiHidden/>
    <w:unhideWhenUsed/>
    <w:rsid w:val="00721A7C"/>
    <w:pPr>
      <w:spacing w:after="0" w:line="240" w:lineRule="auto"/>
    </w:pPr>
    <w:rPr>
      <w:rFonts w:ascii="Times New Roman" w:eastAsia="Times New Roman" w:hAnsi="Times New Roman" w:cs="Times New Roman"/>
      <w:sz w:val="24"/>
      <w:szCs w:val="24"/>
      <w:lang w:eastAsia="en-GB"/>
    </w:rPr>
  </w:style>
  <w:style w:type="character" w:styleId="HTMLCite">
    <w:name w:val="HTML Cite"/>
    <w:basedOn w:val="DefaultParagraphFont"/>
    <w:uiPriority w:val="99"/>
    <w:semiHidden/>
    <w:unhideWhenUsed/>
    <w:rsid w:val="0062637A"/>
    <w:rPr>
      <w:i w:val="0"/>
      <w:iCs w:val="0"/>
      <w:color w:val="006D21"/>
    </w:rPr>
  </w:style>
  <w:style w:type="character" w:styleId="Strong">
    <w:name w:val="Strong"/>
    <w:basedOn w:val="DefaultParagraphFont"/>
    <w:uiPriority w:val="22"/>
    <w:qFormat/>
    <w:rsid w:val="0062637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539665">
      <w:bodyDiv w:val="1"/>
      <w:marLeft w:val="0"/>
      <w:marRight w:val="0"/>
      <w:marTop w:val="0"/>
      <w:marBottom w:val="0"/>
      <w:divBdr>
        <w:top w:val="none" w:sz="0" w:space="0" w:color="auto"/>
        <w:left w:val="none" w:sz="0" w:space="0" w:color="auto"/>
        <w:bottom w:val="none" w:sz="0" w:space="0" w:color="auto"/>
        <w:right w:val="none" w:sz="0" w:space="0" w:color="auto"/>
      </w:divBdr>
    </w:div>
    <w:div w:id="333192627">
      <w:bodyDiv w:val="1"/>
      <w:marLeft w:val="0"/>
      <w:marRight w:val="0"/>
      <w:marTop w:val="0"/>
      <w:marBottom w:val="0"/>
      <w:divBdr>
        <w:top w:val="none" w:sz="0" w:space="0" w:color="auto"/>
        <w:left w:val="none" w:sz="0" w:space="0" w:color="auto"/>
        <w:bottom w:val="none" w:sz="0" w:space="0" w:color="auto"/>
        <w:right w:val="none" w:sz="0" w:space="0" w:color="auto"/>
      </w:divBdr>
    </w:div>
    <w:div w:id="421533774">
      <w:bodyDiv w:val="1"/>
      <w:marLeft w:val="0"/>
      <w:marRight w:val="0"/>
      <w:marTop w:val="0"/>
      <w:marBottom w:val="0"/>
      <w:divBdr>
        <w:top w:val="none" w:sz="0" w:space="0" w:color="auto"/>
        <w:left w:val="none" w:sz="0" w:space="0" w:color="auto"/>
        <w:bottom w:val="none" w:sz="0" w:space="0" w:color="auto"/>
        <w:right w:val="none" w:sz="0" w:space="0" w:color="auto"/>
      </w:divBdr>
    </w:div>
    <w:div w:id="438574515">
      <w:bodyDiv w:val="1"/>
      <w:marLeft w:val="0"/>
      <w:marRight w:val="0"/>
      <w:marTop w:val="0"/>
      <w:marBottom w:val="0"/>
      <w:divBdr>
        <w:top w:val="none" w:sz="0" w:space="0" w:color="auto"/>
        <w:left w:val="none" w:sz="0" w:space="0" w:color="auto"/>
        <w:bottom w:val="none" w:sz="0" w:space="0" w:color="auto"/>
        <w:right w:val="none" w:sz="0" w:space="0" w:color="auto"/>
      </w:divBdr>
    </w:div>
    <w:div w:id="473957549">
      <w:bodyDiv w:val="1"/>
      <w:marLeft w:val="0"/>
      <w:marRight w:val="0"/>
      <w:marTop w:val="0"/>
      <w:marBottom w:val="0"/>
      <w:divBdr>
        <w:top w:val="none" w:sz="0" w:space="0" w:color="auto"/>
        <w:left w:val="none" w:sz="0" w:space="0" w:color="auto"/>
        <w:bottom w:val="none" w:sz="0" w:space="0" w:color="auto"/>
        <w:right w:val="none" w:sz="0" w:space="0" w:color="auto"/>
      </w:divBdr>
    </w:div>
    <w:div w:id="576595132">
      <w:bodyDiv w:val="1"/>
      <w:marLeft w:val="0"/>
      <w:marRight w:val="0"/>
      <w:marTop w:val="0"/>
      <w:marBottom w:val="0"/>
      <w:divBdr>
        <w:top w:val="none" w:sz="0" w:space="0" w:color="auto"/>
        <w:left w:val="none" w:sz="0" w:space="0" w:color="auto"/>
        <w:bottom w:val="none" w:sz="0" w:space="0" w:color="auto"/>
        <w:right w:val="none" w:sz="0" w:space="0" w:color="auto"/>
      </w:divBdr>
    </w:div>
    <w:div w:id="577250198">
      <w:bodyDiv w:val="1"/>
      <w:marLeft w:val="0"/>
      <w:marRight w:val="0"/>
      <w:marTop w:val="0"/>
      <w:marBottom w:val="0"/>
      <w:divBdr>
        <w:top w:val="none" w:sz="0" w:space="0" w:color="auto"/>
        <w:left w:val="none" w:sz="0" w:space="0" w:color="auto"/>
        <w:bottom w:val="none" w:sz="0" w:space="0" w:color="auto"/>
        <w:right w:val="none" w:sz="0" w:space="0" w:color="auto"/>
      </w:divBdr>
    </w:div>
    <w:div w:id="756710060">
      <w:bodyDiv w:val="1"/>
      <w:marLeft w:val="0"/>
      <w:marRight w:val="0"/>
      <w:marTop w:val="0"/>
      <w:marBottom w:val="0"/>
      <w:divBdr>
        <w:top w:val="none" w:sz="0" w:space="0" w:color="auto"/>
        <w:left w:val="none" w:sz="0" w:space="0" w:color="auto"/>
        <w:bottom w:val="none" w:sz="0" w:space="0" w:color="auto"/>
        <w:right w:val="none" w:sz="0" w:space="0" w:color="auto"/>
      </w:divBdr>
    </w:div>
    <w:div w:id="764572447">
      <w:bodyDiv w:val="1"/>
      <w:marLeft w:val="0"/>
      <w:marRight w:val="0"/>
      <w:marTop w:val="0"/>
      <w:marBottom w:val="0"/>
      <w:divBdr>
        <w:top w:val="none" w:sz="0" w:space="0" w:color="auto"/>
        <w:left w:val="none" w:sz="0" w:space="0" w:color="auto"/>
        <w:bottom w:val="none" w:sz="0" w:space="0" w:color="auto"/>
        <w:right w:val="none" w:sz="0" w:space="0" w:color="auto"/>
      </w:divBdr>
    </w:div>
    <w:div w:id="981807318">
      <w:bodyDiv w:val="1"/>
      <w:marLeft w:val="0"/>
      <w:marRight w:val="0"/>
      <w:marTop w:val="0"/>
      <w:marBottom w:val="0"/>
      <w:divBdr>
        <w:top w:val="none" w:sz="0" w:space="0" w:color="auto"/>
        <w:left w:val="none" w:sz="0" w:space="0" w:color="auto"/>
        <w:bottom w:val="none" w:sz="0" w:space="0" w:color="auto"/>
        <w:right w:val="none" w:sz="0" w:space="0" w:color="auto"/>
      </w:divBdr>
    </w:div>
    <w:div w:id="1062677485">
      <w:bodyDiv w:val="1"/>
      <w:marLeft w:val="0"/>
      <w:marRight w:val="0"/>
      <w:marTop w:val="0"/>
      <w:marBottom w:val="0"/>
      <w:divBdr>
        <w:top w:val="none" w:sz="0" w:space="0" w:color="auto"/>
        <w:left w:val="none" w:sz="0" w:space="0" w:color="auto"/>
        <w:bottom w:val="none" w:sz="0" w:space="0" w:color="auto"/>
        <w:right w:val="none" w:sz="0" w:space="0" w:color="auto"/>
      </w:divBdr>
    </w:div>
    <w:div w:id="1141649687">
      <w:bodyDiv w:val="1"/>
      <w:marLeft w:val="0"/>
      <w:marRight w:val="0"/>
      <w:marTop w:val="0"/>
      <w:marBottom w:val="0"/>
      <w:divBdr>
        <w:top w:val="none" w:sz="0" w:space="0" w:color="auto"/>
        <w:left w:val="none" w:sz="0" w:space="0" w:color="auto"/>
        <w:bottom w:val="none" w:sz="0" w:space="0" w:color="auto"/>
        <w:right w:val="none" w:sz="0" w:space="0" w:color="auto"/>
      </w:divBdr>
    </w:div>
    <w:div w:id="1170564211">
      <w:bodyDiv w:val="1"/>
      <w:marLeft w:val="0"/>
      <w:marRight w:val="0"/>
      <w:marTop w:val="0"/>
      <w:marBottom w:val="0"/>
      <w:divBdr>
        <w:top w:val="none" w:sz="0" w:space="0" w:color="auto"/>
        <w:left w:val="none" w:sz="0" w:space="0" w:color="auto"/>
        <w:bottom w:val="none" w:sz="0" w:space="0" w:color="auto"/>
        <w:right w:val="none" w:sz="0" w:space="0" w:color="auto"/>
      </w:divBdr>
    </w:div>
    <w:div w:id="1175264057">
      <w:bodyDiv w:val="1"/>
      <w:marLeft w:val="0"/>
      <w:marRight w:val="0"/>
      <w:marTop w:val="0"/>
      <w:marBottom w:val="0"/>
      <w:divBdr>
        <w:top w:val="none" w:sz="0" w:space="0" w:color="auto"/>
        <w:left w:val="none" w:sz="0" w:space="0" w:color="auto"/>
        <w:bottom w:val="none" w:sz="0" w:space="0" w:color="auto"/>
        <w:right w:val="none" w:sz="0" w:space="0" w:color="auto"/>
      </w:divBdr>
    </w:div>
    <w:div w:id="1221868121">
      <w:bodyDiv w:val="1"/>
      <w:marLeft w:val="0"/>
      <w:marRight w:val="0"/>
      <w:marTop w:val="0"/>
      <w:marBottom w:val="0"/>
      <w:divBdr>
        <w:top w:val="none" w:sz="0" w:space="0" w:color="auto"/>
        <w:left w:val="none" w:sz="0" w:space="0" w:color="auto"/>
        <w:bottom w:val="none" w:sz="0" w:space="0" w:color="auto"/>
        <w:right w:val="none" w:sz="0" w:space="0" w:color="auto"/>
      </w:divBdr>
    </w:div>
    <w:div w:id="1339505746">
      <w:bodyDiv w:val="1"/>
      <w:marLeft w:val="0"/>
      <w:marRight w:val="0"/>
      <w:marTop w:val="0"/>
      <w:marBottom w:val="0"/>
      <w:divBdr>
        <w:top w:val="none" w:sz="0" w:space="0" w:color="auto"/>
        <w:left w:val="none" w:sz="0" w:space="0" w:color="auto"/>
        <w:bottom w:val="none" w:sz="0" w:space="0" w:color="auto"/>
        <w:right w:val="none" w:sz="0" w:space="0" w:color="auto"/>
      </w:divBdr>
    </w:div>
    <w:div w:id="1490050319">
      <w:bodyDiv w:val="1"/>
      <w:marLeft w:val="0"/>
      <w:marRight w:val="0"/>
      <w:marTop w:val="0"/>
      <w:marBottom w:val="0"/>
      <w:divBdr>
        <w:top w:val="none" w:sz="0" w:space="0" w:color="auto"/>
        <w:left w:val="none" w:sz="0" w:space="0" w:color="auto"/>
        <w:bottom w:val="none" w:sz="0" w:space="0" w:color="auto"/>
        <w:right w:val="none" w:sz="0" w:space="0" w:color="auto"/>
      </w:divBdr>
    </w:div>
    <w:div w:id="1584680261">
      <w:bodyDiv w:val="1"/>
      <w:marLeft w:val="0"/>
      <w:marRight w:val="0"/>
      <w:marTop w:val="0"/>
      <w:marBottom w:val="0"/>
      <w:divBdr>
        <w:top w:val="none" w:sz="0" w:space="0" w:color="auto"/>
        <w:left w:val="none" w:sz="0" w:space="0" w:color="auto"/>
        <w:bottom w:val="none" w:sz="0" w:space="0" w:color="auto"/>
        <w:right w:val="none" w:sz="0" w:space="0" w:color="auto"/>
      </w:divBdr>
    </w:div>
    <w:div w:id="1623924858">
      <w:bodyDiv w:val="1"/>
      <w:marLeft w:val="0"/>
      <w:marRight w:val="0"/>
      <w:marTop w:val="0"/>
      <w:marBottom w:val="0"/>
      <w:divBdr>
        <w:top w:val="none" w:sz="0" w:space="0" w:color="auto"/>
        <w:left w:val="none" w:sz="0" w:space="0" w:color="auto"/>
        <w:bottom w:val="none" w:sz="0" w:space="0" w:color="auto"/>
        <w:right w:val="none" w:sz="0" w:space="0" w:color="auto"/>
      </w:divBdr>
    </w:div>
    <w:div w:id="1647587964">
      <w:bodyDiv w:val="1"/>
      <w:marLeft w:val="0"/>
      <w:marRight w:val="0"/>
      <w:marTop w:val="0"/>
      <w:marBottom w:val="0"/>
      <w:divBdr>
        <w:top w:val="none" w:sz="0" w:space="0" w:color="auto"/>
        <w:left w:val="none" w:sz="0" w:space="0" w:color="auto"/>
        <w:bottom w:val="none" w:sz="0" w:space="0" w:color="auto"/>
        <w:right w:val="none" w:sz="0" w:space="0" w:color="auto"/>
      </w:divBdr>
    </w:div>
    <w:div w:id="1721051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s://www.gov.uk/government/publications/medical-devices-software-applications-apps" TargetMode="External"/><Relationship Id="rId4" Type="http://schemas.microsoft.com/office/2007/relationships/stylesWithEffects" Target="stylesWithEffects.xml"/><Relationship Id="rId9" Type="http://schemas.openxmlformats.org/officeDocument/2006/relationships/hyperlink" Target="https://www.digitalhealth.net/2020/08/health-apps-developers-take-note-new-mhra-rules-are-here/" TargetMode="Externa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E8F6D1-4068-4167-AFDB-ABB0947C35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1597</Words>
  <Characters>9108</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NLG NHS Foundation Trust</Company>
  <LinksUpToDate>false</LinksUpToDate>
  <CharactersWithSpaces>10684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Linda Da Costa</dc:creator>
  <cp:lastModifiedBy>Nicola Gouldthorpe</cp:lastModifiedBy>
  <cp:revision>3</cp:revision>
  <cp:lastPrinted>2019-07-23T09:55:00Z</cp:lastPrinted>
  <dcterms:created xsi:type="dcterms:W3CDTF">2020-10-07T08:15:00Z</dcterms:created>
  <dcterms:modified xsi:type="dcterms:W3CDTF">2020-10-07T08:18:00Z</dcterms:modified>
</cp:coreProperties>
</file>